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C" w:rsidRPr="00856D20" w:rsidRDefault="00DC0A9C" w:rsidP="00DC0A9C">
      <w:pPr>
        <w:tabs>
          <w:tab w:val="left" w:pos="2880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856D20">
        <w:rPr>
          <w:rFonts w:ascii="Times New Roman" w:hAnsi="Times New Roman"/>
          <w:b/>
        </w:rPr>
        <w:t>RAPORTI I MONITORIMIT TË AGJENCISË E SIGURIMIT TË CILËSISË  NË ARSIMIN E LARTË PËR</w:t>
      </w:r>
      <w:r w:rsidR="00886240">
        <w:rPr>
          <w:rFonts w:ascii="Times New Roman" w:hAnsi="Times New Roman"/>
          <w:b/>
        </w:rPr>
        <w:t xml:space="preserve"> </w:t>
      </w:r>
      <w:r w:rsidRPr="00856D20">
        <w:rPr>
          <w:rFonts w:ascii="Times New Roman" w:hAnsi="Times New Roman"/>
          <w:b/>
        </w:rPr>
        <w:t>VITI</w:t>
      </w:r>
      <w:r w:rsidR="006014E8">
        <w:rPr>
          <w:rFonts w:ascii="Times New Roman" w:hAnsi="Times New Roman"/>
          <w:b/>
        </w:rPr>
        <w:t>N</w:t>
      </w:r>
      <w:r w:rsidR="00A54EB7" w:rsidRPr="00856D20">
        <w:rPr>
          <w:rFonts w:ascii="Times New Roman" w:hAnsi="Times New Roman"/>
          <w:b/>
        </w:rPr>
        <w:t xml:space="preserve"> 20</w:t>
      </w:r>
      <w:r w:rsidR="00886240">
        <w:rPr>
          <w:rFonts w:ascii="Times New Roman" w:hAnsi="Times New Roman"/>
          <w:b/>
        </w:rPr>
        <w:t>20</w:t>
      </w:r>
      <w:r w:rsidRPr="00856D20">
        <w:rPr>
          <w:rFonts w:ascii="Times New Roman" w:hAnsi="Times New Roman"/>
        </w:rPr>
        <w:t>.</w:t>
      </w:r>
    </w:p>
    <w:p w:rsidR="00DC0A9C" w:rsidRPr="00856D20" w:rsidRDefault="00DC0A9C" w:rsidP="00DC0A9C">
      <w:pPr>
        <w:tabs>
          <w:tab w:val="left" w:pos="2880"/>
        </w:tabs>
        <w:rPr>
          <w:rFonts w:ascii="Times New Roman" w:hAnsi="Times New Roman"/>
        </w:rPr>
      </w:pPr>
    </w:p>
    <w:p w:rsidR="00DC0A9C" w:rsidRPr="00856D20" w:rsidRDefault="00DC0A9C" w:rsidP="00DC0A9C">
      <w:pPr>
        <w:pStyle w:val="Default"/>
        <w:ind w:left="720"/>
        <w:jc w:val="both"/>
        <w:rPr>
          <w:lang w:val="sq-AL"/>
        </w:rPr>
      </w:pPr>
    </w:p>
    <w:p w:rsidR="00DC0A9C" w:rsidRPr="00856D20" w:rsidRDefault="00DC0A9C" w:rsidP="00DC0A9C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856D20">
        <w:rPr>
          <w:rFonts w:ascii="Times New Roman" w:hAnsi="Times New Roman"/>
          <w:color w:val="333333"/>
          <w:shd w:val="clear" w:color="auto" w:fill="FFFFFF"/>
        </w:rPr>
        <w:t>Agjencia e Sigurimit të Cilësisë në Arsimin e Lartë (ASCAL) është i vetmi institucion në RSH që kontrollon dhe vlerëson cilësinë në arsimin e lartë. Kjo, duke u mbeshtetur në standardet shtetërore të cilësisë dhe në standardet dhe udhëzimet përkatëse të cilësisë në Hapësirën Europiane dhe atë ndërkombëtare të arsimit të lartë. ASCAL është i pavarur, i paanshëm dhe transparent në kryerjen e veprimtarisë së tij. ASCAL kryen vlerësimin e jashtëm në kuadër të akreditimit institucional dhe të programeve të studimit</w:t>
      </w:r>
      <w:r w:rsidR="00F55BD0">
        <w:rPr>
          <w:rFonts w:ascii="Times New Roman" w:hAnsi="Times New Roman"/>
          <w:color w:val="333333"/>
          <w:shd w:val="clear" w:color="auto" w:fill="FFFFFF"/>
        </w:rPr>
        <w:t xml:space="preserve"> n</w:t>
      </w:r>
      <w:r w:rsidR="009914C5">
        <w:rPr>
          <w:rFonts w:ascii="Times New Roman" w:hAnsi="Times New Roman"/>
          <w:color w:val="333333"/>
          <w:shd w:val="clear" w:color="auto" w:fill="FFFFFF"/>
        </w:rPr>
        <w:t>ë</w:t>
      </w:r>
      <w:r w:rsidR="00F55BD0">
        <w:rPr>
          <w:rFonts w:ascii="Times New Roman" w:hAnsi="Times New Roman"/>
          <w:color w:val="333333"/>
          <w:shd w:val="clear" w:color="auto" w:fill="FFFFFF"/>
        </w:rPr>
        <w:t xml:space="preserve"> IAL publike dhe private n</w:t>
      </w:r>
      <w:r w:rsidR="009914C5">
        <w:rPr>
          <w:rFonts w:ascii="Times New Roman" w:hAnsi="Times New Roman"/>
          <w:color w:val="333333"/>
          <w:shd w:val="clear" w:color="auto" w:fill="FFFFFF"/>
        </w:rPr>
        <w:t>ë</w:t>
      </w:r>
      <w:r w:rsidR="00F55BD0">
        <w:rPr>
          <w:rFonts w:ascii="Times New Roman" w:hAnsi="Times New Roman"/>
          <w:color w:val="333333"/>
          <w:shd w:val="clear" w:color="auto" w:fill="FFFFFF"/>
        </w:rPr>
        <w:t xml:space="preserve"> Shqip</w:t>
      </w:r>
      <w:r w:rsidR="009914C5">
        <w:rPr>
          <w:rFonts w:ascii="Times New Roman" w:hAnsi="Times New Roman"/>
          <w:color w:val="333333"/>
          <w:shd w:val="clear" w:color="auto" w:fill="FFFFFF"/>
        </w:rPr>
        <w:t>ë</w:t>
      </w:r>
      <w:r w:rsidR="00F55BD0">
        <w:rPr>
          <w:rFonts w:ascii="Times New Roman" w:hAnsi="Times New Roman"/>
          <w:color w:val="333333"/>
          <w:shd w:val="clear" w:color="auto" w:fill="FFFFFF"/>
        </w:rPr>
        <w:t>ri</w:t>
      </w:r>
      <w:r w:rsidRPr="00856D20">
        <w:rPr>
          <w:rFonts w:ascii="Times New Roman" w:hAnsi="Times New Roman"/>
          <w:color w:val="333333"/>
          <w:shd w:val="clear" w:color="auto" w:fill="FFFFFF"/>
        </w:rPr>
        <w:t>. Gjithashtu Agjencia kryen vlerësime analitike dhe krahasuese për IAL, programet dhe fushat e studimit.</w:t>
      </w:r>
    </w:p>
    <w:p w:rsidR="00DC0A9C" w:rsidRPr="00856D20" w:rsidRDefault="00DC0A9C" w:rsidP="00DC0A9C">
      <w:pPr>
        <w:shd w:val="clear" w:color="auto" w:fill="FFFFFF"/>
        <w:spacing w:after="150" w:line="360" w:lineRule="atLeast"/>
        <w:jc w:val="both"/>
        <w:rPr>
          <w:rFonts w:ascii="Times New Roman" w:hAnsi="Times New Roman"/>
          <w:color w:val="333333"/>
          <w:lang w:val="en-US"/>
        </w:rPr>
      </w:pPr>
      <w:r w:rsidRPr="00856D20">
        <w:rPr>
          <w:rFonts w:ascii="Times New Roman" w:hAnsi="Times New Roman"/>
          <w:b/>
          <w:bCs/>
          <w:color w:val="333333"/>
          <w:lang w:val="en-US"/>
        </w:rPr>
        <w:t>Misioni i ASCAL</w:t>
      </w:r>
    </w:p>
    <w:p w:rsidR="00DC0A9C" w:rsidRPr="00856D20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856D20">
        <w:rPr>
          <w:rFonts w:ascii="Times New Roman" w:hAnsi="Times New Roman"/>
          <w:color w:val="333333"/>
          <w:lang w:val="en-US"/>
        </w:rPr>
        <w:t>Sigurimi i cilësisë në arsimin e lartë përmes vlerësimit të jashtëm, objektiv dhe të pavarur; </w:t>
      </w:r>
    </w:p>
    <w:p w:rsidR="00DC0A9C" w:rsidRPr="00856D20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856D20">
        <w:rPr>
          <w:rFonts w:ascii="Times New Roman" w:hAnsi="Times New Roman"/>
          <w:color w:val="333333"/>
          <w:lang w:val="en-US"/>
        </w:rPr>
        <w:t>Ruajtja e standardeve të cilësisë; </w:t>
      </w:r>
    </w:p>
    <w:p w:rsidR="00DC0A9C" w:rsidRPr="00856D20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856D20">
        <w:rPr>
          <w:rFonts w:ascii="Times New Roman" w:hAnsi="Times New Roman"/>
          <w:color w:val="333333"/>
          <w:lang w:val="en-US"/>
        </w:rPr>
        <w:t>Promovimi dhe përmirësimi i cilësisë së institucioneve të arsimit të lartë e të programeve të studimit që ato ofrojnë.</w:t>
      </w:r>
    </w:p>
    <w:p w:rsidR="00DC0A9C" w:rsidRPr="00856D20" w:rsidRDefault="00DC0A9C" w:rsidP="00DC0A9C">
      <w:pPr>
        <w:spacing w:line="276" w:lineRule="auto"/>
        <w:rPr>
          <w:rFonts w:ascii="Times New Roman" w:hAnsi="Times New Roman"/>
          <w:color w:val="555555"/>
        </w:rPr>
      </w:pPr>
      <w:r w:rsidRPr="00856D20">
        <w:rPr>
          <w:rFonts w:ascii="Times New Roman" w:hAnsi="Times New Roman"/>
          <w:color w:val="333333"/>
          <w:shd w:val="clear" w:color="auto" w:fill="FFFFFF"/>
        </w:rPr>
        <w:t xml:space="preserve">Për të përmbushur misionin e </w:t>
      </w:r>
      <w:r w:rsidR="009914C5">
        <w:rPr>
          <w:rFonts w:ascii="Times New Roman" w:hAnsi="Times New Roman"/>
          <w:color w:val="333333"/>
          <w:shd w:val="clear" w:color="auto" w:fill="FFFFFF"/>
        </w:rPr>
        <w:t xml:space="preserve">saj, </w:t>
      </w:r>
      <w:r w:rsidRPr="00856D20">
        <w:rPr>
          <w:rFonts w:ascii="Times New Roman" w:hAnsi="Times New Roman"/>
          <w:color w:val="333333"/>
          <w:shd w:val="clear" w:color="auto" w:fill="FFFFFF"/>
        </w:rPr>
        <w:t xml:space="preserve"> ASCAL përveç akteve ligjore në fuqi mbështetet edhe ne Kodin e Cilësisë si dhe në rregulloret e brendshme të tij.</w:t>
      </w:r>
    </w:p>
    <w:p w:rsidR="00DC0A9C" w:rsidRPr="00856D20" w:rsidRDefault="00DC0A9C" w:rsidP="00DC0A9C">
      <w:pPr>
        <w:spacing w:line="276" w:lineRule="auto"/>
        <w:jc w:val="both"/>
        <w:rPr>
          <w:rFonts w:ascii="Times New Roman" w:hAnsi="Times New Roman"/>
        </w:rPr>
      </w:pPr>
    </w:p>
    <w:p w:rsidR="00DC0A9C" w:rsidRPr="00856D20" w:rsidRDefault="00DC0A9C" w:rsidP="00DC0A9C">
      <w:pPr>
        <w:spacing w:line="276" w:lineRule="auto"/>
        <w:jc w:val="both"/>
        <w:rPr>
          <w:rFonts w:ascii="Times New Roman" w:hAnsi="Times New Roman"/>
          <w:b/>
        </w:rPr>
      </w:pPr>
      <w:r w:rsidRPr="00856D20">
        <w:rPr>
          <w:rFonts w:ascii="Times New Roman" w:hAnsi="Times New Roman"/>
          <w:b/>
        </w:rPr>
        <w:t>Objektivi kryesor është përmirësimi i vazhdueshëm i cilësisë në arsimin e lartë në Shqipëri.</w:t>
      </w:r>
    </w:p>
    <w:p w:rsidR="00DC0A9C" w:rsidRPr="00856D20" w:rsidRDefault="00DC0A9C" w:rsidP="00DC0A9C">
      <w:pPr>
        <w:jc w:val="both"/>
        <w:rPr>
          <w:rFonts w:ascii="Times New Roman" w:hAnsi="Times New Roman"/>
          <w:color w:val="000000"/>
        </w:rPr>
      </w:pPr>
    </w:p>
    <w:p w:rsidR="00E51A24" w:rsidRPr="00856D20" w:rsidRDefault="00E51A24" w:rsidP="00E51A24">
      <w:pPr>
        <w:spacing w:after="200" w:line="276" w:lineRule="auto"/>
        <w:jc w:val="both"/>
        <w:rPr>
          <w:rFonts w:ascii="Times New Roman" w:hAnsi="Times New Roman"/>
        </w:rPr>
      </w:pPr>
      <w:r w:rsidRPr="00856D20">
        <w:rPr>
          <w:rFonts w:ascii="Times New Roman" w:hAnsi="Times New Roman"/>
        </w:rPr>
        <w:t>Në zbatim të ligjit Nr. 9936 datë 26.06.2008 “</w:t>
      </w:r>
      <w:r w:rsidRPr="00856D20">
        <w:rPr>
          <w:rFonts w:ascii="Times New Roman" w:hAnsi="Times New Roman"/>
          <w:i/>
        </w:rPr>
        <w:t>Për menaxhimin e sistemit buxhetor në RSH</w:t>
      </w:r>
      <w:r w:rsidRPr="00856D20">
        <w:rPr>
          <w:rFonts w:ascii="Times New Roman" w:hAnsi="Times New Roman"/>
        </w:rPr>
        <w:t>”, Ligjit “</w:t>
      </w:r>
      <w:r w:rsidRPr="00856D20">
        <w:rPr>
          <w:rFonts w:ascii="Times New Roman" w:hAnsi="Times New Roman"/>
          <w:i/>
        </w:rPr>
        <w:t>Për buxhetin e vitit 2019</w:t>
      </w:r>
      <w:r w:rsidRPr="00856D20">
        <w:rPr>
          <w:rFonts w:ascii="Times New Roman" w:hAnsi="Times New Roman"/>
        </w:rPr>
        <w:t>”, Udhëzimit Nr.2 datë 06.02.2012 të Ministrit të Financave “Për procedurat standarde të zbatimit të buxhetit”, të ndryshuar,  Lig</w:t>
      </w:r>
      <w:r w:rsidR="0093563E">
        <w:rPr>
          <w:rFonts w:ascii="Times New Roman" w:hAnsi="Times New Roman"/>
        </w:rPr>
        <w:t>j</w:t>
      </w:r>
      <w:r w:rsidRPr="00856D20">
        <w:rPr>
          <w:rFonts w:ascii="Times New Roman" w:hAnsi="Times New Roman"/>
        </w:rPr>
        <w:t>it 80/2015 “Për Arsimin e Lartë dhe Kërkimin Shkencor në Institucionet e Arsimit të Lartë në Republikën e Shqipërisë” dhe Vendimitnr.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</w:t>
      </w:r>
      <w:r w:rsidR="008E48F4">
        <w:rPr>
          <w:rFonts w:ascii="Times New Roman" w:hAnsi="Times New Roman"/>
        </w:rPr>
        <w:t xml:space="preserve"> </w:t>
      </w:r>
      <w:r w:rsidR="003076D5">
        <w:rPr>
          <w:rFonts w:ascii="Times New Roman" w:hAnsi="Times New Roman"/>
        </w:rPr>
        <w:t>i ndryshuar</w:t>
      </w:r>
      <w:r w:rsidRPr="00856D20">
        <w:rPr>
          <w:rFonts w:ascii="Times New Roman" w:hAnsi="Times New Roman"/>
        </w:rPr>
        <w:t xml:space="preserve"> </w:t>
      </w:r>
      <w:r w:rsidRPr="00856D20">
        <w:rPr>
          <w:rFonts w:ascii="Times New Roman" w:hAnsi="Times New Roman"/>
          <w:b/>
        </w:rPr>
        <w:t xml:space="preserve">ASCAL financohet në </w:t>
      </w:r>
      <w:r w:rsidRPr="00FA5C0B">
        <w:rPr>
          <w:rFonts w:ascii="Times New Roman" w:hAnsi="Times New Roman"/>
        </w:rPr>
        <w:t xml:space="preserve">mënyrë të balancuar nga buxheti i shtetit dhe të ardhurat e krijuara nga veprimtaria e saj, </w:t>
      </w:r>
      <w:r w:rsidR="00D14667" w:rsidRPr="00FA5C0B">
        <w:rPr>
          <w:rFonts w:ascii="Times New Roman" w:hAnsi="Times New Roman"/>
        </w:rPr>
        <w:t>p</w:t>
      </w:r>
      <w:r w:rsidR="00066F75">
        <w:rPr>
          <w:rFonts w:ascii="Times New Roman" w:hAnsi="Times New Roman"/>
        </w:rPr>
        <w:t>ë</w:t>
      </w:r>
      <w:r w:rsidR="00D14667" w:rsidRPr="00FA5C0B">
        <w:rPr>
          <w:rFonts w:ascii="Times New Roman" w:hAnsi="Times New Roman"/>
        </w:rPr>
        <w:t xml:space="preserve">r vitin 2020 </w:t>
      </w:r>
      <w:r w:rsidRPr="00FA5C0B">
        <w:rPr>
          <w:rFonts w:ascii="Times New Roman" w:hAnsi="Times New Roman"/>
          <w:u w:val="single"/>
        </w:rPr>
        <w:t>nuk ju akorduan</w:t>
      </w:r>
      <w:r w:rsidR="00C57A3D" w:rsidRPr="00FA5C0B">
        <w:rPr>
          <w:rFonts w:ascii="Times New Roman" w:hAnsi="Times New Roman"/>
        </w:rPr>
        <w:t xml:space="preserve"> </w:t>
      </w:r>
      <w:r w:rsidRPr="00FA5C0B">
        <w:rPr>
          <w:rFonts w:ascii="Times New Roman" w:hAnsi="Times New Roman"/>
        </w:rPr>
        <w:t>fonde nga buxheti i shtetit</w:t>
      </w:r>
      <w:r w:rsidRPr="00856D20">
        <w:rPr>
          <w:rFonts w:ascii="Times New Roman" w:hAnsi="Times New Roman"/>
        </w:rPr>
        <w:t>.</w:t>
      </w:r>
    </w:p>
    <w:p w:rsidR="00B54C53" w:rsidRDefault="00B54C53" w:rsidP="00433B04">
      <w:pPr>
        <w:jc w:val="both"/>
        <w:rPr>
          <w:rFonts w:ascii="Times New Roman" w:hAnsi="Times New Roman"/>
        </w:rPr>
      </w:pPr>
    </w:p>
    <w:p w:rsidR="00433B04" w:rsidRPr="00856D20" w:rsidRDefault="00433B04" w:rsidP="00433B04">
      <w:pPr>
        <w:jc w:val="both"/>
        <w:rPr>
          <w:rFonts w:ascii="Times New Roman" w:hAnsi="Times New Roman"/>
        </w:rPr>
      </w:pPr>
      <w:r w:rsidRPr="00856D20">
        <w:rPr>
          <w:rFonts w:ascii="Times New Roman" w:hAnsi="Times New Roman"/>
        </w:rPr>
        <w:t xml:space="preserve">Të ardhurat e arkëtuara nga shërbimet e realizuara nga ASCAL sipas Ligit 80/2015 “Për Arsimin e Lartë dhe Kërkimin Shkencor në Institucionet e Arsimit të Lartë në Republikën e Shqipërisë” dhe Vendimit 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 </w:t>
      </w:r>
      <w:r w:rsidR="00A51209">
        <w:rPr>
          <w:rFonts w:ascii="Times New Roman" w:hAnsi="Times New Roman"/>
        </w:rPr>
        <w:t>, i ndryshuar</w:t>
      </w:r>
      <w:r w:rsidRPr="00856D20">
        <w:rPr>
          <w:rFonts w:ascii="Times New Roman" w:hAnsi="Times New Roman"/>
        </w:rPr>
        <w:t xml:space="preserve"> shpërndahen 10% në buxhetin e shtetit dhe 90% në buxhetin e Agjencisë. Ato evidentohen, </w:t>
      </w:r>
      <w:r w:rsidRPr="00856D20">
        <w:rPr>
          <w:rFonts w:ascii="Times New Roman" w:hAnsi="Times New Roman"/>
        </w:rPr>
        <w:lastRenderedPageBreak/>
        <w:t>autorizohen dhe përdoren me strukturë të vecantë buxhetore në kapitullin 6, “</w:t>
      </w:r>
      <w:r w:rsidRPr="00856D20">
        <w:rPr>
          <w:rFonts w:ascii="Times New Roman" w:hAnsi="Times New Roman"/>
          <w:i/>
        </w:rPr>
        <w:t>Të ardhura jashtë limitit</w:t>
      </w:r>
      <w:r w:rsidRPr="00856D20">
        <w:rPr>
          <w:rFonts w:ascii="Times New Roman" w:hAnsi="Times New Roman"/>
        </w:rPr>
        <w:t xml:space="preserve">”. </w:t>
      </w:r>
    </w:p>
    <w:p w:rsidR="00433B04" w:rsidRPr="00856D20" w:rsidRDefault="00433B04" w:rsidP="00433B04">
      <w:pPr>
        <w:jc w:val="both"/>
        <w:rPr>
          <w:rFonts w:ascii="Times New Roman" w:hAnsi="Times New Roman"/>
        </w:rPr>
      </w:pPr>
    </w:p>
    <w:p w:rsidR="003009AE" w:rsidRPr="00856D20" w:rsidRDefault="003009AE" w:rsidP="003009AE">
      <w:pPr>
        <w:jc w:val="both"/>
        <w:rPr>
          <w:rFonts w:ascii="Times New Roman" w:hAnsi="Times New Roman"/>
        </w:rPr>
      </w:pPr>
      <w:r w:rsidRPr="00856D20">
        <w:rPr>
          <w:rFonts w:ascii="Times New Roman" w:hAnsi="Times New Roman"/>
        </w:rPr>
        <w:t>ASCAL trashëgon të ardhura vetëm nga viti 201</w:t>
      </w:r>
      <w:r>
        <w:rPr>
          <w:rFonts w:ascii="Times New Roman" w:hAnsi="Times New Roman"/>
        </w:rPr>
        <w:t>9</w:t>
      </w:r>
      <w:r w:rsidRPr="00856D20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u w:val="single"/>
        </w:rPr>
        <w:t>50</w:t>
      </w:r>
      <w:r w:rsidRPr="00856D20">
        <w:rPr>
          <w:rFonts w:ascii="Times New Roman" w:hAnsi="Times New Roman"/>
          <w:b/>
          <w:u w:val="single"/>
        </w:rPr>
        <w:t>,</w:t>
      </w:r>
      <w:r>
        <w:rPr>
          <w:rFonts w:ascii="Times New Roman" w:hAnsi="Times New Roman"/>
          <w:b/>
          <w:u w:val="single"/>
        </w:rPr>
        <w:t>586,280</w:t>
      </w:r>
      <w:r w:rsidRPr="00856D20">
        <w:rPr>
          <w:rFonts w:ascii="Times New Roman" w:hAnsi="Times New Roman"/>
          <w:b/>
          <w:u w:val="single"/>
        </w:rPr>
        <w:t xml:space="preserve"> lekë</w:t>
      </w:r>
      <w:r w:rsidRPr="00856D20">
        <w:rPr>
          <w:rFonts w:ascii="Times New Roman" w:hAnsi="Times New Roman"/>
        </w:rPr>
        <w:t xml:space="preserve">  dhe të ardhura ndër vite </w:t>
      </w:r>
      <w:r w:rsidRPr="000407AC">
        <w:rPr>
          <w:rFonts w:ascii="Times New Roman" w:hAnsi="Times New Roman"/>
          <w:b/>
          <w:color w:val="000000" w:themeColor="text1"/>
          <w:u w:val="single"/>
        </w:rPr>
        <w:t xml:space="preserve">47,206,705 </w:t>
      </w:r>
      <w:r w:rsidRPr="00856D20">
        <w:rPr>
          <w:rFonts w:ascii="Times New Roman" w:hAnsi="Times New Roman"/>
          <w:b/>
          <w:u w:val="single"/>
        </w:rPr>
        <w:t>lekë</w:t>
      </w:r>
      <w:r w:rsidRPr="00856D20">
        <w:rPr>
          <w:rFonts w:ascii="Times New Roman" w:hAnsi="Times New Roman"/>
        </w:rPr>
        <w:t>,  duke siguruar një buxhet për vitin 20</w:t>
      </w:r>
      <w:r>
        <w:rPr>
          <w:rFonts w:ascii="Times New Roman" w:hAnsi="Times New Roman"/>
        </w:rPr>
        <w:t>20</w:t>
      </w:r>
      <w:r w:rsidRPr="00856D20">
        <w:rPr>
          <w:rFonts w:ascii="Times New Roman" w:hAnsi="Times New Roman"/>
        </w:rPr>
        <w:t xml:space="preserve"> në vlerën :  </w:t>
      </w:r>
      <w:r w:rsidRPr="00856D20">
        <w:rPr>
          <w:rFonts w:ascii="Times New Roman" w:hAnsi="Times New Roman"/>
          <w:b/>
          <w:u w:val="single"/>
        </w:rPr>
        <w:t>9</w:t>
      </w:r>
      <w:r>
        <w:rPr>
          <w:rFonts w:ascii="Times New Roman" w:hAnsi="Times New Roman"/>
          <w:b/>
          <w:u w:val="single"/>
        </w:rPr>
        <w:t>7</w:t>
      </w:r>
      <w:r w:rsidRPr="00856D20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792</w:t>
      </w:r>
      <w:r w:rsidRPr="00856D20"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  <w:b/>
          <w:u w:val="single"/>
        </w:rPr>
        <w:t>985</w:t>
      </w:r>
      <w:r w:rsidRPr="00856D20">
        <w:rPr>
          <w:rFonts w:ascii="Times New Roman" w:hAnsi="Times New Roman"/>
          <w:b/>
          <w:u w:val="single"/>
        </w:rPr>
        <w:t xml:space="preserve"> lekë</w:t>
      </w:r>
      <w:r w:rsidRPr="00856D20">
        <w:rPr>
          <w:rFonts w:ascii="Times New Roman" w:hAnsi="Times New Roman"/>
        </w:rPr>
        <w:t xml:space="preserve">, fonde sipas zërave (paga art.600; sigurimet shoqërore art. 601; shpenzime operative, art. 602 , shpenzime operative 605 dhe investime 231. </w:t>
      </w:r>
    </w:p>
    <w:p w:rsidR="003009AE" w:rsidRDefault="003009AE" w:rsidP="00E51A24">
      <w:pPr>
        <w:pStyle w:val="Default"/>
        <w:jc w:val="both"/>
      </w:pPr>
    </w:p>
    <w:p w:rsidR="003009AE" w:rsidRDefault="003009AE" w:rsidP="003009AE">
      <w:pPr>
        <w:pStyle w:val="Default"/>
        <w:jc w:val="both"/>
        <w:rPr>
          <w:lang w:val="sq-AL"/>
        </w:rPr>
      </w:pPr>
      <w:r w:rsidRPr="00856D20">
        <w:t>Për pasojë ASCAL</w:t>
      </w:r>
      <w:r w:rsidRPr="00856D20">
        <w:rPr>
          <w:lang w:val="sq-AL"/>
        </w:rPr>
        <w:t xml:space="preserve"> ka kryer dhe </w:t>
      </w:r>
      <w:r>
        <w:rPr>
          <w:lang w:val="sq-AL"/>
        </w:rPr>
        <w:t>do të mbështesë</w:t>
      </w:r>
      <w:r w:rsidRPr="00856D20">
        <w:rPr>
          <w:lang w:val="sq-AL"/>
        </w:rPr>
        <w:t xml:space="preserve"> aktivitetin e saj financiar p</w:t>
      </w:r>
      <w:r>
        <w:rPr>
          <w:lang w:val="sq-AL"/>
        </w:rPr>
        <w:t>ë</w:t>
      </w:r>
      <w:r w:rsidRPr="00856D20">
        <w:rPr>
          <w:lang w:val="sq-AL"/>
        </w:rPr>
        <w:t xml:space="preserve">r </w:t>
      </w:r>
      <w:r>
        <w:rPr>
          <w:lang w:val="sq-AL"/>
        </w:rPr>
        <w:t>vitin 2020</w:t>
      </w:r>
      <w:r w:rsidRPr="00856D20">
        <w:rPr>
          <w:lang w:val="sq-AL"/>
        </w:rPr>
        <w:t xml:space="preserve"> vetëm nga të ardhurat e siguruara nga veprimtaria e saj  si në tabelën më poshtë:</w:t>
      </w:r>
    </w:p>
    <w:p w:rsidR="00E55614" w:rsidRDefault="00E55614" w:rsidP="003009AE">
      <w:pPr>
        <w:pStyle w:val="Default"/>
        <w:jc w:val="both"/>
        <w:rPr>
          <w:lang w:val="sq-AL"/>
        </w:rPr>
      </w:pPr>
    </w:p>
    <w:p w:rsidR="00C951E4" w:rsidRPr="00856D20" w:rsidRDefault="00C951E4" w:rsidP="00E51A24">
      <w:pPr>
        <w:pStyle w:val="Default"/>
        <w:jc w:val="both"/>
        <w:rPr>
          <w:lang w:val="sq-AL"/>
        </w:rPr>
      </w:pPr>
    </w:p>
    <w:p w:rsidR="00C951E4" w:rsidRPr="00856D20" w:rsidRDefault="00C951E4" w:rsidP="00C951E4">
      <w:pPr>
        <w:jc w:val="both"/>
        <w:rPr>
          <w:rFonts w:ascii="Times New Roman" w:hAnsi="Times New Roman"/>
          <w:b/>
          <w:i/>
          <w:u w:val="single"/>
        </w:rPr>
      </w:pPr>
      <w:r w:rsidRPr="00856D20">
        <w:rPr>
          <w:rFonts w:ascii="Times New Roman" w:hAnsi="Times New Roman"/>
          <w:b/>
          <w:i/>
          <w:u w:val="single"/>
        </w:rPr>
        <w:t xml:space="preserve">Buxheti nga të ardhurat dhe realizimi për </w:t>
      </w:r>
      <w:r w:rsidR="001404EE">
        <w:rPr>
          <w:rFonts w:ascii="Times New Roman" w:hAnsi="Times New Roman"/>
          <w:b/>
          <w:i/>
          <w:u w:val="single"/>
        </w:rPr>
        <w:t>viti</w:t>
      </w:r>
      <w:r w:rsidR="001B21F8">
        <w:rPr>
          <w:rFonts w:ascii="Times New Roman" w:hAnsi="Times New Roman"/>
          <w:b/>
          <w:i/>
          <w:u w:val="single"/>
        </w:rPr>
        <w:t>n</w:t>
      </w:r>
      <w:r w:rsidRPr="00856D20">
        <w:rPr>
          <w:rFonts w:ascii="Times New Roman" w:hAnsi="Times New Roman"/>
          <w:b/>
          <w:i/>
          <w:u w:val="single"/>
        </w:rPr>
        <w:t xml:space="preserve"> 20</w:t>
      </w:r>
      <w:r w:rsidR="00110A5D">
        <w:rPr>
          <w:rFonts w:ascii="Times New Roman" w:hAnsi="Times New Roman"/>
          <w:b/>
          <w:i/>
          <w:u w:val="single"/>
        </w:rPr>
        <w:t>20</w:t>
      </w:r>
      <w:r w:rsidRPr="00856D20">
        <w:rPr>
          <w:rFonts w:ascii="Times New Roman" w:hAnsi="Times New Roman"/>
          <w:b/>
          <w:i/>
          <w:u w:val="single"/>
        </w:rPr>
        <w:t xml:space="preserve"> paraqitet si më poshtë:</w:t>
      </w:r>
    </w:p>
    <w:p w:rsidR="00C951E4" w:rsidRPr="00856D20" w:rsidRDefault="00C951E4" w:rsidP="00E51A24">
      <w:pPr>
        <w:pStyle w:val="Default"/>
        <w:jc w:val="both"/>
        <w:rPr>
          <w:lang w:val="sq-AL"/>
        </w:rPr>
      </w:pPr>
    </w:p>
    <w:p w:rsidR="00923251" w:rsidRPr="00856D20" w:rsidRDefault="00923251" w:rsidP="00E51A24">
      <w:pPr>
        <w:pStyle w:val="Default"/>
        <w:jc w:val="both"/>
        <w:rPr>
          <w:lang w:val="sq-AL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556"/>
        <w:gridCol w:w="784"/>
        <w:gridCol w:w="2340"/>
        <w:gridCol w:w="1440"/>
        <w:gridCol w:w="1440"/>
        <w:gridCol w:w="1302"/>
        <w:gridCol w:w="1378"/>
      </w:tblGrid>
      <w:tr w:rsidR="00923251" w:rsidRPr="00856D20" w:rsidTr="00E55614">
        <w:trPr>
          <w:trHeight w:val="151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>Nr.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>Kap.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>Emërtimi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>Llogaria ekonomike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 xml:space="preserve"> Plani/ lekë </w:t>
            </w:r>
          </w:p>
        </w:tc>
        <w:tc>
          <w:tcPr>
            <w:tcW w:w="13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 xml:space="preserve"> Fakti/lekë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56D20">
              <w:rPr>
                <w:rFonts w:ascii="Times New Roman" w:hAnsi="Times New Roman"/>
                <w:b/>
                <w:bCs/>
                <w:color w:val="000000"/>
              </w:rPr>
              <w:t>Realizuar në %</w:t>
            </w:r>
          </w:p>
        </w:tc>
      </w:tr>
      <w:tr w:rsidR="00772DDA" w:rsidRPr="001B21F8" w:rsidTr="00E55614">
        <w:trPr>
          <w:trHeight w:val="97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Paga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6000000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 xml:space="preserve">   20,000,000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DE6DD2">
              <w:rPr>
                <w:rFonts w:ascii="Times New Roman" w:hAnsi="Times New Roman"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287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059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E55614" w:rsidRDefault="00772DDA" w:rsidP="00772DDA">
            <w:pPr>
              <w:jc w:val="right"/>
              <w:rPr>
                <w:rFonts w:ascii="Times New Roman" w:hAnsi="Times New Roman"/>
              </w:rPr>
            </w:pPr>
          </w:p>
          <w:p w:rsidR="00772DDA" w:rsidRPr="00E55614" w:rsidRDefault="00772DDA" w:rsidP="00772DDA">
            <w:pPr>
              <w:jc w:val="right"/>
              <w:rPr>
                <w:rFonts w:ascii="Times New Roman" w:hAnsi="Times New Roman"/>
                <w:lang w:val="en-US"/>
              </w:rPr>
            </w:pPr>
            <w:r w:rsidRPr="00E55614">
              <w:rPr>
                <w:rFonts w:ascii="Times New Roman" w:hAnsi="Times New Roman"/>
                <w:lang w:val="en-US"/>
              </w:rPr>
              <w:t>71 %</w:t>
            </w:r>
          </w:p>
        </w:tc>
      </w:tr>
      <w:tr w:rsidR="00772DDA" w:rsidRPr="001B21F8" w:rsidTr="00E55614">
        <w:trPr>
          <w:trHeight w:val="106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856D20" w:rsidRDefault="00772DDA" w:rsidP="00772DDA">
            <w:pPr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Sigurime shoqërore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6010000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 xml:space="preserve">     2,400,000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DE6DD2">
              <w:rPr>
                <w:rFonts w:ascii="Times New Roman" w:hAnsi="Times New Roman"/>
                <w:color w:val="000000" w:themeColor="text1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113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488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2DDA" w:rsidRPr="00E55614" w:rsidRDefault="00772DDA" w:rsidP="00772DDA">
            <w:pPr>
              <w:jc w:val="right"/>
              <w:rPr>
                <w:rFonts w:ascii="Times New Roman" w:hAnsi="Times New Roman"/>
              </w:rPr>
            </w:pPr>
          </w:p>
          <w:p w:rsidR="00772DDA" w:rsidRPr="00E55614" w:rsidRDefault="00772DDA" w:rsidP="00772DDA">
            <w:pPr>
              <w:jc w:val="right"/>
              <w:rPr>
                <w:rFonts w:ascii="Times New Roman" w:hAnsi="Times New Roman"/>
                <w:lang w:val="en-US"/>
              </w:rPr>
            </w:pPr>
            <w:r w:rsidRPr="00E55614">
              <w:rPr>
                <w:rFonts w:ascii="Times New Roman" w:hAnsi="Times New Roman"/>
                <w:lang w:val="en-US"/>
              </w:rPr>
              <w:t>88 %</w:t>
            </w:r>
          </w:p>
        </w:tc>
      </w:tr>
      <w:tr w:rsidR="00772DDA" w:rsidRPr="001B21F8" w:rsidTr="00E55614">
        <w:trPr>
          <w:trHeight w:val="115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6020000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71,492,985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 w:themeColor="text1"/>
              </w:rPr>
            </w:pP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9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025</w:t>
            </w:r>
            <w:r w:rsidRPr="00DE6DD2">
              <w:rPr>
                <w:rFonts w:ascii="Times New Roman" w:hAnsi="Times New Roman"/>
                <w:color w:val="000000" w:themeColor="text1"/>
                <w:lang w:val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341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E55614" w:rsidRDefault="00772DDA" w:rsidP="00772DDA">
            <w:pPr>
              <w:jc w:val="right"/>
              <w:rPr>
                <w:rFonts w:ascii="Times New Roman" w:hAnsi="Times New Roman"/>
              </w:rPr>
            </w:pPr>
            <w:r w:rsidRPr="00E55614">
              <w:rPr>
                <w:rFonts w:ascii="Times New Roman" w:hAnsi="Times New Roman"/>
                <w:lang w:val="en-US"/>
              </w:rPr>
              <w:t>26 %</w:t>
            </w:r>
          </w:p>
        </w:tc>
      </w:tr>
      <w:tr w:rsidR="00772DDA" w:rsidRPr="001B21F8" w:rsidTr="00E55614">
        <w:trPr>
          <w:trHeight w:val="115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6050000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1,500,000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  <w:lang w:val="en-US"/>
              </w:rPr>
              <w:t>447,462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E55614" w:rsidRDefault="00772DDA" w:rsidP="00772DDA">
            <w:pPr>
              <w:jc w:val="right"/>
              <w:rPr>
                <w:rFonts w:ascii="Times New Roman" w:hAnsi="Times New Roman"/>
              </w:rPr>
            </w:pPr>
            <w:r w:rsidRPr="00E55614">
              <w:rPr>
                <w:rFonts w:ascii="Times New Roman" w:hAnsi="Times New Roman"/>
                <w:lang w:val="en-US"/>
              </w:rPr>
              <w:t>30 %</w:t>
            </w:r>
          </w:p>
        </w:tc>
      </w:tr>
      <w:tr w:rsidR="00772DDA" w:rsidRPr="001B21F8" w:rsidTr="00E55614">
        <w:trPr>
          <w:trHeight w:val="124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856D20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Default="00772DDA" w:rsidP="00772DD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Shpenzime për investime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both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2310000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 w:rsidRPr="00DE6DD2">
              <w:rPr>
                <w:rFonts w:ascii="Times New Roman" w:hAnsi="Times New Roman"/>
                <w:color w:val="000000"/>
              </w:rPr>
              <w:t>2,400,000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DE6DD2" w:rsidRDefault="00772DDA" w:rsidP="00772DD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976</w:t>
            </w:r>
            <w:r w:rsidRPr="00DE6DD2">
              <w:rPr>
                <w:rFonts w:ascii="Times New Roman" w:hAnsi="Times New Roman"/>
                <w:color w:val="000000"/>
                <w:lang w:val="en-US"/>
              </w:rPr>
              <w:t>,</w:t>
            </w:r>
            <w:r>
              <w:rPr>
                <w:rFonts w:ascii="Times New Roman" w:hAnsi="Times New Roman"/>
                <w:color w:val="000000"/>
                <w:lang w:val="en-US"/>
              </w:rPr>
              <w:t>9</w:t>
            </w:r>
            <w:r w:rsidRPr="00DE6DD2">
              <w:rPr>
                <w:rFonts w:ascii="Times New Roman" w:hAnsi="Times New Roman"/>
                <w:color w:val="000000"/>
                <w:lang w:val="en-US"/>
              </w:rPr>
              <w:t>20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2DDA" w:rsidRPr="00E55614" w:rsidRDefault="00772DDA" w:rsidP="00772DDA">
            <w:pPr>
              <w:jc w:val="right"/>
              <w:rPr>
                <w:rFonts w:ascii="Times New Roman" w:hAnsi="Times New Roman"/>
              </w:rPr>
            </w:pPr>
            <w:r w:rsidRPr="00E55614">
              <w:rPr>
                <w:rFonts w:ascii="Times New Roman" w:hAnsi="Times New Roman"/>
                <w:lang w:val="en-US"/>
              </w:rPr>
              <w:t>40 %</w:t>
            </w:r>
          </w:p>
        </w:tc>
      </w:tr>
      <w:tr w:rsidR="00923251" w:rsidRPr="00856D20" w:rsidTr="00E55614">
        <w:trPr>
          <w:trHeight w:val="1213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56D20" w:rsidRDefault="001404EE" w:rsidP="003F33C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856D20" w:rsidRDefault="00923251" w:rsidP="003F33CB">
            <w:pPr>
              <w:jc w:val="both"/>
              <w:rPr>
                <w:rFonts w:ascii="Times New Roman" w:hAnsi="Times New Roman"/>
                <w:color w:val="000000"/>
              </w:rPr>
            </w:pPr>
            <w:r w:rsidRPr="00856D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1410C6" w:rsidRDefault="004E54BE" w:rsidP="00784AD4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410C6">
              <w:rPr>
                <w:rFonts w:ascii="Times New Roman" w:hAnsi="Times New Roman"/>
                <w:b/>
                <w:color w:val="000000" w:themeColor="text1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1410C6" w:rsidRDefault="00923251" w:rsidP="003F33CB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1410C6" w:rsidRDefault="00923251" w:rsidP="00876D6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410C6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="00772DDA" w:rsidRPr="001410C6">
              <w:rPr>
                <w:rFonts w:ascii="Times New Roman" w:hAnsi="Times New Roman"/>
                <w:b/>
                <w:color w:val="000000" w:themeColor="text1"/>
              </w:rPr>
              <w:t>97,792,985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1410C6" w:rsidRDefault="00923251" w:rsidP="00876D6F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1410C6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="00876D6F">
              <w:rPr>
                <w:rFonts w:ascii="Times New Roman" w:hAnsi="Times New Roman"/>
                <w:b/>
                <w:color w:val="000000" w:themeColor="text1"/>
              </w:rPr>
              <w:t>36</w:t>
            </w:r>
            <w:r w:rsidR="004E54BE" w:rsidRPr="001410C6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876D6F">
              <w:rPr>
                <w:rFonts w:ascii="Times New Roman" w:hAnsi="Times New Roman"/>
                <w:b/>
                <w:color w:val="000000" w:themeColor="text1"/>
              </w:rPr>
              <w:t>850</w:t>
            </w:r>
            <w:r w:rsidR="00DC474E" w:rsidRPr="001410C6">
              <w:rPr>
                <w:rFonts w:ascii="Times New Roman" w:hAnsi="Times New Roman"/>
                <w:b/>
                <w:color w:val="000000" w:themeColor="text1"/>
              </w:rPr>
              <w:t>,</w:t>
            </w:r>
            <w:r w:rsidR="00876D6F">
              <w:rPr>
                <w:rFonts w:ascii="Times New Roman" w:hAnsi="Times New Roman"/>
                <w:b/>
                <w:color w:val="000000" w:themeColor="text1"/>
              </w:rPr>
              <w:t>270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251" w:rsidRPr="001410C6" w:rsidRDefault="00923251" w:rsidP="003F33CB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731732" w:rsidRPr="001410C6" w:rsidRDefault="00731732" w:rsidP="003F33CB">
            <w:pPr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</w:tr>
    </w:tbl>
    <w:p w:rsidR="00793807" w:rsidRDefault="00793807" w:rsidP="00730592">
      <w:pPr>
        <w:jc w:val="both"/>
        <w:rPr>
          <w:rFonts w:ascii="Times New Roman" w:hAnsi="Times New Roman"/>
          <w:b/>
          <w:i/>
          <w:u w:val="single"/>
        </w:rPr>
      </w:pPr>
    </w:p>
    <w:p w:rsidR="00730592" w:rsidRPr="00A50A7F" w:rsidRDefault="00730592" w:rsidP="00730592">
      <w:pPr>
        <w:jc w:val="both"/>
        <w:rPr>
          <w:rFonts w:ascii="Times New Roman" w:hAnsi="Times New Roman"/>
          <w:b/>
          <w:i/>
          <w:u w:val="single"/>
        </w:rPr>
      </w:pPr>
      <w:r w:rsidRPr="00A50A7F">
        <w:rPr>
          <w:rFonts w:ascii="Times New Roman" w:hAnsi="Times New Roman"/>
          <w:b/>
          <w:i/>
          <w:u w:val="single"/>
        </w:rPr>
        <w:lastRenderedPageBreak/>
        <w:t>Të ardhura të arkëtuara për  viti</w:t>
      </w:r>
      <w:r w:rsidR="00502894">
        <w:rPr>
          <w:rFonts w:ascii="Times New Roman" w:hAnsi="Times New Roman"/>
          <w:b/>
          <w:i/>
          <w:u w:val="single"/>
        </w:rPr>
        <w:t>n</w:t>
      </w:r>
      <w:r w:rsidR="001E3B22">
        <w:rPr>
          <w:rFonts w:ascii="Times New Roman" w:hAnsi="Times New Roman"/>
          <w:b/>
          <w:i/>
          <w:u w:val="single"/>
        </w:rPr>
        <w:t xml:space="preserve"> 2020</w:t>
      </w:r>
      <w:r w:rsidRPr="00A50A7F">
        <w:rPr>
          <w:rFonts w:ascii="Times New Roman" w:hAnsi="Times New Roman"/>
          <w:u w:val="single"/>
        </w:rPr>
        <w:t xml:space="preserve"> </w:t>
      </w:r>
      <w:r w:rsidRPr="00A50A7F">
        <w:rPr>
          <w:rFonts w:ascii="Times New Roman" w:hAnsi="Times New Roman"/>
          <w:b/>
          <w:i/>
          <w:u w:val="single"/>
        </w:rPr>
        <w:t>paraqiten si në tabelën më poshtë:</w:t>
      </w:r>
    </w:p>
    <w:p w:rsidR="00730592" w:rsidRPr="00A50A7F" w:rsidRDefault="00730592" w:rsidP="00730592">
      <w:pPr>
        <w:jc w:val="both"/>
        <w:rPr>
          <w:rFonts w:ascii="Times New Roman" w:hAnsi="Times New Roman"/>
        </w:rPr>
      </w:pPr>
    </w:p>
    <w:tbl>
      <w:tblPr>
        <w:tblW w:w="10890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1080"/>
        <w:gridCol w:w="1620"/>
        <w:gridCol w:w="1800"/>
        <w:gridCol w:w="1710"/>
        <w:gridCol w:w="1930"/>
        <w:gridCol w:w="1310"/>
      </w:tblGrid>
      <w:tr w:rsidR="00A50A7F" w:rsidRPr="00A50A7F" w:rsidTr="000768D1">
        <w:trPr>
          <w:trHeight w:val="9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9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Kapitulli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9C492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 xml:space="preserve">Të ardhura     </w:t>
            </w:r>
            <w:r w:rsidR="008B30D8" w:rsidRPr="00740194">
              <w:rPr>
                <w:rFonts w:ascii="Times New Roman" w:hAnsi="Times New Roman"/>
                <w:b/>
                <w:bCs/>
              </w:rPr>
              <w:t>viti</w:t>
            </w:r>
            <w:r w:rsidR="009C492F" w:rsidRPr="00740194">
              <w:rPr>
                <w:rFonts w:ascii="Times New Roman" w:hAnsi="Times New Roman"/>
                <w:b/>
                <w:bCs/>
              </w:rPr>
              <w:t xml:space="preserve"> 2020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Lloji i të ardhurave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Arkëtuar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Pjesa e Buxhetit</w:t>
            </w:r>
          </w:p>
        </w:tc>
        <w:tc>
          <w:tcPr>
            <w:tcW w:w="19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740194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Pjesa e institucionit</w:t>
            </w:r>
          </w:p>
        </w:tc>
        <w:tc>
          <w:tcPr>
            <w:tcW w:w="13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A50A7F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A50A7F">
              <w:rPr>
                <w:rFonts w:ascii="Times New Roman" w:hAnsi="Times New Roman"/>
                <w:b/>
                <w:bCs/>
              </w:rPr>
              <w:t>Rritje e autorizuar</w:t>
            </w:r>
          </w:p>
        </w:tc>
      </w:tr>
      <w:tr w:rsidR="00740194" w:rsidRPr="00A50A7F" w:rsidTr="00FF7E8C">
        <w:trPr>
          <w:trHeight w:val="169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0194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0194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0194">
              <w:rPr>
                <w:rFonts w:ascii="Times New Roman" w:hAnsi="Times New Roman"/>
                <w:color w:val="000000" w:themeColor="text1"/>
              </w:rPr>
              <w:t>7190990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740194">
              <w:rPr>
                <w:rFonts w:ascii="Times New Roman" w:hAnsi="Times New Roman"/>
                <w:color w:val="000000" w:themeColor="text1"/>
              </w:rPr>
              <w:t>Shërbimet që i kryen ASCAL institucioneve të arsimit të lartë</w:t>
            </w:r>
          </w:p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40194" w:rsidRPr="00740194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40194" w:rsidRPr="00740194" w:rsidRDefault="00740194" w:rsidP="00740194">
            <w:pPr>
              <w:jc w:val="right"/>
              <w:rPr>
                <w:rFonts w:ascii="Times New Roman" w:hAnsi="Times New Roman"/>
              </w:rPr>
            </w:pPr>
            <w:r w:rsidRPr="00740194">
              <w:rPr>
                <w:rFonts w:ascii="Times New Roman" w:hAnsi="Times New Roman"/>
              </w:rPr>
              <w:t> </w:t>
            </w:r>
          </w:p>
          <w:p w:rsidR="00740194" w:rsidRDefault="00740194" w:rsidP="0074019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0194" w:rsidRDefault="00740194" w:rsidP="0074019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0194" w:rsidRPr="00740194" w:rsidRDefault="00740194" w:rsidP="008C50C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740194">
              <w:rPr>
                <w:rFonts w:ascii="Times New Roman" w:hAnsi="Times New Roman"/>
                <w:color w:val="000000"/>
              </w:rPr>
              <w:t>28,469,033.00</w:t>
            </w:r>
          </w:p>
          <w:p w:rsidR="00740194" w:rsidRPr="00740194" w:rsidRDefault="00740194" w:rsidP="007401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40194" w:rsidRPr="00740194" w:rsidRDefault="00740194" w:rsidP="008C50C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40194">
              <w:rPr>
                <w:rFonts w:ascii="Times New Roman" w:hAnsi="Times New Roman"/>
                <w:color w:val="000000"/>
              </w:rPr>
              <w:t>2,846,903.30</w:t>
            </w:r>
          </w:p>
          <w:p w:rsidR="00740194" w:rsidRPr="00740194" w:rsidRDefault="00740194" w:rsidP="008C50C4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740194" w:rsidRPr="008C50C4" w:rsidRDefault="00740194" w:rsidP="008C50C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40194" w:rsidRPr="00740194" w:rsidRDefault="00740194" w:rsidP="00740194">
            <w:pPr>
              <w:jc w:val="right"/>
              <w:rPr>
                <w:rFonts w:ascii="Times New Roman" w:hAnsi="Times New Roman"/>
              </w:rPr>
            </w:pPr>
            <w:r w:rsidRPr="00740194">
              <w:rPr>
                <w:rFonts w:ascii="Times New Roman" w:hAnsi="Times New Roman"/>
              </w:rPr>
              <w:t xml:space="preserve">  </w:t>
            </w:r>
          </w:p>
          <w:p w:rsidR="00740194" w:rsidRPr="00740194" w:rsidRDefault="00740194" w:rsidP="00740194">
            <w:pPr>
              <w:jc w:val="right"/>
              <w:rPr>
                <w:rFonts w:ascii="Times New Roman" w:hAnsi="Times New Roman"/>
              </w:rPr>
            </w:pPr>
          </w:p>
          <w:p w:rsidR="00740194" w:rsidRPr="008C50C4" w:rsidRDefault="00740194" w:rsidP="007401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8C50C4">
              <w:rPr>
                <w:rFonts w:ascii="Times New Roman" w:hAnsi="Times New Roman"/>
                <w:color w:val="000000"/>
              </w:rPr>
              <w:t>25,622,129.00</w:t>
            </w:r>
          </w:p>
          <w:p w:rsidR="00740194" w:rsidRPr="00740194" w:rsidRDefault="00740194" w:rsidP="00740194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:rsidR="00740194" w:rsidRPr="00740194" w:rsidRDefault="00740194" w:rsidP="00740194">
            <w:pPr>
              <w:jc w:val="right"/>
              <w:rPr>
                <w:rFonts w:ascii="Times New Roman" w:hAnsi="Times New Roman"/>
              </w:rPr>
            </w:pPr>
            <w:r w:rsidRPr="00740194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194" w:rsidRPr="00045881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740194" w:rsidRPr="00045881" w:rsidRDefault="00740194" w:rsidP="00740194">
            <w:pPr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50A7F" w:rsidRPr="00A50A7F" w:rsidTr="00793807">
        <w:trPr>
          <w:trHeight w:val="79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20CF" w:rsidRPr="00740194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20CF" w:rsidRPr="00740194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740194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740194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740194">
              <w:rPr>
                <w:rFonts w:ascii="Times New Roman" w:hAnsi="Times New Roman"/>
                <w:b/>
                <w:bCs/>
              </w:rPr>
              <w:t>Totali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740194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740194">
              <w:rPr>
                <w:rFonts w:ascii="Times New Roman" w:hAnsi="Times New Roman"/>
                <w:b/>
              </w:rPr>
              <w:t> </w:t>
            </w:r>
          </w:p>
          <w:p w:rsidR="000768D1" w:rsidRPr="00740194" w:rsidRDefault="000768D1" w:rsidP="00740194">
            <w:pPr>
              <w:jc w:val="center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740194">
              <w:rPr>
                <w:rFonts w:ascii="Times New Roman" w:hAnsi="Times New Roman"/>
                <w:b/>
                <w:color w:val="000000"/>
              </w:rPr>
              <w:t>28,469,033.00</w:t>
            </w:r>
          </w:p>
          <w:p w:rsidR="00BB20CF" w:rsidRPr="00740194" w:rsidRDefault="00BB20CF" w:rsidP="001D720D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68D1" w:rsidRPr="00740194" w:rsidRDefault="000768D1" w:rsidP="000768D1">
            <w:pPr>
              <w:rPr>
                <w:rFonts w:ascii="Times New Roman" w:hAnsi="Times New Roman"/>
                <w:b/>
                <w:color w:val="000000"/>
              </w:rPr>
            </w:pPr>
            <w:r w:rsidRPr="00740194">
              <w:rPr>
                <w:rFonts w:ascii="Times New Roman" w:hAnsi="Times New Roman"/>
                <w:b/>
                <w:color w:val="000000"/>
              </w:rPr>
              <w:t>2,846,903.30</w:t>
            </w:r>
          </w:p>
          <w:p w:rsidR="00793807" w:rsidRPr="00740194" w:rsidRDefault="00793807" w:rsidP="000768D1">
            <w:pPr>
              <w:rPr>
                <w:rFonts w:ascii="Times New Roman" w:hAnsi="Times New Roman"/>
                <w:b/>
                <w:color w:val="000000"/>
              </w:rPr>
            </w:pPr>
          </w:p>
          <w:p w:rsidR="00BB20CF" w:rsidRPr="00740194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B20CF" w:rsidRPr="00740194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740194">
              <w:rPr>
                <w:rFonts w:ascii="Times New Roman" w:hAnsi="Times New Roman"/>
                <w:b/>
              </w:rPr>
              <w:t xml:space="preserve">  </w:t>
            </w:r>
          </w:p>
          <w:p w:rsidR="00BB20CF" w:rsidRPr="00740194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</w:p>
          <w:p w:rsidR="000768D1" w:rsidRPr="00740194" w:rsidRDefault="000768D1" w:rsidP="00740194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740194">
              <w:rPr>
                <w:rFonts w:ascii="Times New Roman" w:hAnsi="Times New Roman"/>
                <w:b/>
                <w:color w:val="000000" w:themeColor="text1"/>
              </w:rPr>
              <w:t>25,622,129.00</w:t>
            </w:r>
          </w:p>
          <w:p w:rsidR="00793807" w:rsidRPr="00740194" w:rsidRDefault="00793807" w:rsidP="000768D1">
            <w:pPr>
              <w:jc w:val="right"/>
              <w:rPr>
                <w:rFonts w:ascii="Times New Roman" w:hAnsi="Times New Roman"/>
                <w:color w:val="000000" w:themeColor="text1"/>
              </w:rPr>
            </w:pPr>
          </w:p>
          <w:p w:rsidR="00BB20CF" w:rsidRPr="00740194" w:rsidRDefault="00BB20CF" w:rsidP="00497829">
            <w:pPr>
              <w:jc w:val="right"/>
              <w:rPr>
                <w:rFonts w:ascii="Times New Roman" w:hAnsi="Times New Roman"/>
                <w:b/>
              </w:rPr>
            </w:pPr>
            <w:r w:rsidRPr="00740194">
              <w:rPr>
                <w:rFonts w:ascii="Times New Roman" w:hAnsi="Times New Roman"/>
                <w:b/>
              </w:rPr>
              <w:t xml:space="preserve">                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CF" w:rsidRPr="00A50A7F" w:rsidRDefault="00BB20CF" w:rsidP="00BB20C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BB20CF" w:rsidRPr="00A50A7F" w:rsidRDefault="00BB20CF" w:rsidP="0069289A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30592" w:rsidRPr="00A50A7F" w:rsidRDefault="00730592" w:rsidP="00DC0A9C">
      <w:pPr>
        <w:pStyle w:val="Default"/>
        <w:jc w:val="both"/>
        <w:rPr>
          <w:color w:val="auto"/>
          <w:lang w:val="sq-AL"/>
        </w:rPr>
      </w:pPr>
    </w:p>
    <w:p w:rsidR="0075605B" w:rsidRPr="00A50A7F" w:rsidRDefault="0075605B" w:rsidP="0075605B">
      <w:pPr>
        <w:jc w:val="both"/>
        <w:rPr>
          <w:rFonts w:ascii="Times New Roman" w:hAnsi="Times New Roman"/>
          <w:b/>
          <w:i/>
          <w:u w:val="single"/>
        </w:rPr>
      </w:pPr>
    </w:p>
    <w:p w:rsidR="0075605B" w:rsidRPr="00A50A7F" w:rsidRDefault="0075605B" w:rsidP="00730592">
      <w:pPr>
        <w:jc w:val="both"/>
        <w:rPr>
          <w:rFonts w:ascii="Times New Roman" w:hAnsi="Times New Roman"/>
        </w:rPr>
      </w:pPr>
    </w:p>
    <w:p w:rsidR="00730592" w:rsidRPr="00A50A7F" w:rsidRDefault="00730592" w:rsidP="00730592">
      <w:pPr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 xml:space="preserve">Vlerën </w:t>
      </w:r>
      <w:r w:rsidR="00E55614">
        <w:rPr>
          <w:rFonts w:ascii="Times New Roman" w:hAnsi="Times New Roman"/>
          <w:b/>
          <w:u w:val="single"/>
        </w:rPr>
        <w:t>25</w:t>
      </w:r>
      <w:r w:rsidR="00453C35" w:rsidRPr="00A50A7F">
        <w:rPr>
          <w:rFonts w:ascii="Times New Roman" w:hAnsi="Times New Roman"/>
          <w:b/>
          <w:u w:val="single"/>
        </w:rPr>
        <w:t>,</w:t>
      </w:r>
      <w:r w:rsidR="00793807">
        <w:rPr>
          <w:rFonts w:ascii="Times New Roman" w:hAnsi="Times New Roman"/>
          <w:b/>
          <w:u w:val="single"/>
        </w:rPr>
        <w:t>622</w:t>
      </w:r>
      <w:r w:rsidR="00453C35" w:rsidRPr="00A50A7F">
        <w:rPr>
          <w:rFonts w:ascii="Times New Roman" w:hAnsi="Times New Roman"/>
          <w:b/>
          <w:u w:val="single"/>
        </w:rPr>
        <w:t>,</w:t>
      </w:r>
      <w:r w:rsidR="00E85E42">
        <w:rPr>
          <w:rFonts w:ascii="Times New Roman" w:hAnsi="Times New Roman"/>
          <w:b/>
          <w:u w:val="single"/>
        </w:rPr>
        <w:t>1</w:t>
      </w:r>
      <w:r w:rsidR="00793807">
        <w:rPr>
          <w:rFonts w:ascii="Times New Roman" w:hAnsi="Times New Roman"/>
          <w:b/>
          <w:u w:val="single"/>
        </w:rPr>
        <w:t>2</w:t>
      </w:r>
      <w:r w:rsidR="00E85E42">
        <w:rPr>
          <w:rFonts w:ascii="Times New Roman" w:hAnsi="Times New Roman"/>
          <w:b/>
          <w:u w:val="single"/>
        </w:rPr>
        <w:t>9</w:t>
      </w:r>
      <w:r w:rsidR="0069289A">
        <w:rPr>
          <w:rFonts w:ascii="Times New Roman" w:hAnsi="Times New Roman"/>
          <w:b/>
          <w:u w:val="single"/>
        </w:rPr>
        <w:t>.</w:t>
      </w:r>
      <w:r w:rsidR="00793807">
        <w:rPr>
          <w:rFonts w:ascii="Times New Roman" w:hAnsi="Times New Roman"/>
          <w:b/>
          <w:u w:val="single"/>
        </w:rPr>
        <w:t>0</w:t>
      </w:r>
      <w:r w:rsidR="0069289A">
        <w:rPr>
          <w:rFonts w:ascii="Times New Roman" w:hAnsi="Times New Roman"/>
          <w:b/>
          <w:u w:val="single"/>
        </w:rPr>
        <w:t>0</w:t>
      </w:r>
      <w:r w:rsidRPr="00A50A7F">
        <w:rPr>
          <w:rFonts w:ascii="Times New Roman" w:hAnsi="Times New Roman"/>
          <w:b/>
          <w:u w:val="single"/>
        </w:rPr>
        <w:t xml:space="preserve"> lekë</w:t>
      </w:r>
      <w:r w:rsidRPr="00A50A7F">
        <w:rPr>
          <w:rFonts w:ascii="Times New Roman" w:hAnsi="Times New Roman"/>
        </w:rPr>
        <w:t xml:space="preserve"> (90% të të ardhurave të arkëtuara nga IAL-të) në zërin </w:t>
      </w:r>
      <w:r w:rsidRPr="00A50A7F">
        <w:rPr>
          <w:rFonts w:ascii="Times New Roman" w:hAnsi="Times New Roman"/>
          <w:i/>
        </w:rPr>
        <w:t>shpenzime operative</w:t>
      </w:r>
      <w:r w:rsidRPr="00A50A7F">
        <w:rPr>
          <w:rFonts w:ascii="Times New Roman" w:hAnsi="Times New Roman"/>
        </w:rPr>
        <w:t xml:space="preserve">, ASCAL-i e përdor në funksion të tyre për: </w:t>
      </w:r>
    </w:p>
    <w:p w:rsidR="00730592" w:rsidRPr="00A50A7F" w:rsidRDefault="00730592" w:rsidP="00DC0A9C">
      <w:pPr>
        <w:pStyle w:val="Default"/>
        <w:jc w:val="both"/>
        <w:rPr>
          <w:color w:val="auto"/>
          <w:lang w:val="sq-AL"/>
        </w:rPr>
      </w:pPr>
    </w:p>
    <w:p w:rsidR="00730592" w:rsidRPr="00A50A7F" w:rsidRDefault="00730592" w:rsidP="0033038A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Për pagesat e ekspertëve të jashtëm, vendas ose të huaj , të cilët janë kontraktuar nga ASCAL;</w:t>
      </w:r>
    </w:p>
    <w:p w:rsidR="00730592" w:rsidRPr="00A50A7F" w:rsidRDefault="00730592" w:rsidP="00330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Për të mbuluar shpenzimet operative dhe të funksionimit të Bordit të Akreditimit;</w:t>
      </w:r>
    </w:p>
    <w:p w:rsidR="00730592" w:rsidRPr="00A50A7F" w:rsidRDefault="00730592" w:rsidP="00330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Për pagesën e anëtarëve të Bordit të Akreditimit dhe shpenzime të tjera të tij;</w:t>
      </w:r>
    </w:p>
    <w:p w:rsidR="00730592" w:rsidRPr="00A50A7F" w:rsidRDefault="00730592" w:rsidP="00330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Për pagesën e tarifave të anëtarësimit në organizata ose institucione ndërkombëtare;</w:t>
      </w:r>
    </w:p>
    <w:p w:rsidR="00730592" w:rsidRPr="00A50A7F" w:rsidRDefault="00730592" w:rsidP="00330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Për pagesat për udhëtime dhe dieta të stafit të ASCAL për aktivitetet e zhvilluara jashtë vendit;</w:t>
      </w:r>
    </w:p>
    <w:p w:rsidR="00EB40D4" w:rsidRPr="00A50A7F" w:rsidRDefault="00EB40D4" w:rsidP="0033038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A50A7F">
        <w:rPr>
          <w:rFonts w:ascii="Times New Roman" w:hAnsi="Times New Roman"/>
        </w:rPr>
        <w:t>P</w:t>
      </w:r>
      <w:r w:rsidR="00396B98">
        <w:rPr>
          <w:rFonts w:ascii="Times New Roman" w:hAnsi="Times New Roman"/>
        </w:rPr>
        <w:t>ë</w:t>
      </w:r>
      <w:r w:rsidRPr="00A50A7F">
        <w:rPr>
          <w:rFonts w:ascii="Times New Roman" w:hAnsi="Times New Roman"/>
        </w:rPr>
        <w:t>r investime</w:t>
      </w:r>
    </w:p>
    <w:p w:rsidR="00730592" w:rsidRPr="00A50A7F" w:rsidRDefault="00730592" w:rsidP="00DC0A9C">
      <w:pPr>
        <w:pStyle w:val="Default"/>
        <w:jc w:val="both"/>
        <w:rPr>
          <w:color w:val="auto"/>
          <w:lang w:val="sq-AL"/>
        </w:rPr>
      </w:pPr>
    </w:p>
    <w:p w:rsidR="00DC0A9C" w:rsidRPr="00A50A7F" w:rsidRDefault="00DC0A9C" w:rsidP="00DC0A9C">
      <w:pPr>
        <w:pStyle w:val="Default"/>
        <w:jc w:val="both"/>
        <w:rPr>
          <w:color w:val="auto"/>
          <w:lang w:val="sq-AL"/>
        </w:rPr>
      </w:pPr>
      <w:r w:rsidRPr="00A50A7F">
        <w:rPr>
          <w:color w:val="auto"/>
          <w:lang w:val="sq-AL"/>
        </w:rPr>
        <w:t xml:space="preserve">ASCAL ka aktivizuar ekspertë të kualifikuar akademike për vlerësimin e </w:t>
      </w:r>
      <w:r w:rsidR="00B54C53" w:rsidRPr="00A50A7F">
        <w:rPr>
          <w:color w:val="auto"/>
          <w:lang w:val="sq-AL"/>
        </w:rPr>
        <w:t>jasht</w:t>
      </w:r>
      <w:r w:rsidR="00464F4E">
        <w:rPr>
          <w:color w:val="auto"/>
          <w:lang w:val="sq-AL"/>
        </w:rPr>
        <w:t>ë</w:t>
      </w:r>
      <w:r w:rsidR="00B54C53" w:rsidRPr="00A50A7F">
        <w:rPr>
          <w:color w:val="auto"/>
          <w:lang w:val="sq-AL"/>
        </w:rPr>
        <w:t>m t</w:t>
      </w:r>
      <w:r w:rsidR="00464F4E">
        <w:rPr>
          <w:color w:val="auto"/>
          <w:lang w:val="sq-AL"/>
        </w:rPr>
        <w:t>ë</w:t>
      </w:r>
      <w:r w:rsidR="00B54C53" w:rsidRPr="00A50A7F">
        <w:rPr>
          <w:color w:val="auto"/>
          <w:lang w:val="sq-AL"/>
        </w:rPr>
        <w:t xml:space="preserve"> </w:t>
      </w:r>
      <w:r w:rsidRPr="00A50A7F">
        <w:rPr>
          <w:color w:val="auto"/>
          <w:lang w:val="sq-AL"/>
        </w:rPr>
        <w:t xml:space="preserve">programeve </w:t>
      </w:r>
      <w:r w:rsidR="00B54C53" w:rsidRPr="00A50A7F">
        <w:rPr>
          <w:color w:val="auto"/>
          <w:lang w:val="sq-AL"/>
        </w:rPr>
        <w:t>t</w:t>
      </w:r>
      <w:r w:rsidR="00464F4E">
        <w:rPr>
          <w:color w:val="auto"/>
          <w:lang w:val="sq-AL"/>
        </w:rPr>
        <w:t>ë</w:t>
      </w:r>
      <w:r w:rsidR="00B54C53" w:rsidRPr="00A50A7F">
        <w:rPr>
          <w:color w:val="auto"/>
          <w:lang w:val="sq-AL"/>
        </w:rPr>
        <w:t xml:space="preserve"> studimit </w:t>
      </w:r>
      <w:r w:rsidRPr="00A50A7F">
        <w:rPr>
          <w:color w:val="auto"/>
          <w:lang w:val="sq-AL"/>
        </w:rPr>
        <w:t>në</w:t>
      </w:r>
      <w:r w:rsidR="00B54C53" w:rsidRPr="00A50A7F">
        <w:rPr>
          <w:color w:val="auto"/>
          <w:lang w:val="sq-AL"/>
        </w:rPr>
        <w:t xml:space="preserve"> Institucionet e Arsimit e L</w:t>
      </w:r>
      <w:r w:rsidRPr="00A50A7F">
        <w:rPr>
          <w:color w:val="auto"/>
          <w:lang w:val="sq-AL"/>
        </w:rPr>
        <w:t xml:space="preserve">artë. </w:t>
      </w:r>
    </w:p>
    <w:p w:rsidR="00DC0A9C" w:rsidRPr="00A50A7F" w:rsidRDefault="00DC0A9C" w:rsidP="00DC0A9C">
      <w:pPr>
        <w:pStyle w:val="Default"/>
        <w:jc w:val="both"/>
        <w:rPr>
          <w:color w:val="auto"/>
          <w:lang w:val="sq-AL"/>
        </w:rPr>
      </w:pPr>
    </w:p>
    <w:p w:rsidR="00DC0A9C" w:rsidRPr="00A50A7F" w:rsidRDefault="00DC0A9C" w:rsidP="00DC0A9C">
      <w:pPr>
        <w:pStyle w:val="ListParagraph"/>
        <w:jc w:val="both"/>
        <w:rPr>
          <w:rFonts w:ascii="Times New Roman" w:hAnsi="Times New Roman"/>
        </w:rPr>
      </w:pPr>
    </w:p>
    <w:p w:rsidR="00DC0A9C" w:rsidRPr="00A50A7F" w:rsidRDefault="00DC0A9C" w:rsidP="00DC0A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A50A7F">
        <w:rPr>
          <w:rFonts w:ascii="Times New Roman" w:hAnsi="Times New Roman"/>
          <w:b/>
        </w:rPr>
        <w:t xml:space="preserve">Gjatë </w:t>
      </w:r>
      <w:r w:rsidR="001E3B22">
        <w:rPr>
          <w:rFonts w:ascii="Times New Roman" w:hAnsi="Times New Roman"/>
          <w:b/>
        </w:rPr>
        <w:t>vitit 2020</w:t>
      </w:r>
      <w:r w:rsidRPr="00A50A7F">
        <w:rPr>
          <w:rFonts w:ascii="Times New Roman" w:hAnsi="Times New Roman"/>
          <w:b/>
        </w:rPr>
        <w:t xml:space="preserve">  për vlerësimi</w:t>
      </w:r>
      <w:r w:rsidR="00464F4E">
        <w:rPr>
          <w:rFonts w:ascii="Times New Roman" w:hAnsi="Times New Roman"/>
          <w:b/>
        </w:rPr>
        <w:t>n</w:t>
      </w:r>
      <w:r w:rsidRPr="00A50A7F">
        <w:rPr>
          <w:rFonts w:ascii="Times New Roman" w:hAnsi="Times New Roman"/>
          <w:b/>
        </w:rPr>
        <w:t xml:space="preserve"> </w:t>
      </w:r>
      <w:r w:rsidR="00464F4E">
        <w:rPr>
          <w:rFonts w:ascii="Times New Roman" w:hAnsi="Times New Roman"/>
          <w:b/>
        </w:rPr>
        <w:t>e</w:t>
      </w:r>
      <w:r w:rsidRPr="00A50A7F">
        <w:rPr>
          <w:rFonts w:ascii="Times New Roman" w:hAnsi="Times New Roman"/>
          <w:b/>
        </w:rPr>
        <w:t xml:space="preserve"> jashtëm dhe akreditimin institucional </w:t>
      </w:r>
      <w:r w:rsidR="00B54C53" w:rsidRPr="00A50A7F">
        <w:rPr>
          <w:rFonts w:ascii="Times New Roman" w:hAnsi="Times New Roman"/>
          <w:b/>
        </w:rPr>
        <w:t xml:space="preserve">si </w:t>
      </w:r>
      <w:r w:rsidRPr="00A50A7F">
        <w:rPr>
          <w:rFonts w:ascii="Times New Roman" w:hAnsi="Times New Roman"/>
          <w:b/>
        </w:rPr>
        <w:t>dhe të programeve</w:t>
      </w:r>
      <w:r w:rsidR="003C5DE7" w:rsidRPr="00A50A7F">
        <w:rPr>
          <w:rFonts w:ascii="Times New Roman" w:hAnsi="Times New Roman"/>
          <w:b/>
        </w:rPr>
        <w:t xml:space="preserve"> t</w:t>
      </w:r>
      <w:r w:rsidR="00B54C53" w:rsidRPr="00A50A7F">
        <w:rPr>
          <w:rFonts w:ascii="Times New Roman" w:hAnsi="Times New Roman"/>
          <w:b/>
        </w:rPr>
        <w:t>ë</w:t>
      </w:r>
      <w:r w:rsidR="003C5DE7" w:rsidRPr="00A50A7F">
        <w:rPr>
          <w:rFonts w:ascii="Times New Roman" w:hAnsi="Times New Roman"/>
          <w:b/>
        </w:rPr>
        <w:t xml:space="preserve"> studimit</w:t>
      </w:r>
      <w:r w:rsidRPr="00A50A7F">
        <w:rPr>
          <w:rFonts w:ascii="Times New Roman" w:hAnsi="Times New Roman"/>
          <w:b/>
        </w:rPr>
        <w:t xml:space="preserve"> janë kryer pagesat</w:t>
      </w:r>
      <w:r w:rsidR="00205905" w:rsidRPr="00A50A7F">
        <w:rPr>
          <w:rFonts w:ascii="Times New Roman" w:hAnsi="Times New Roman"/>
          <w:b/>
        </w:rPr>
        <w:t xml:space="preserve"> p</w:t>
      </w:r>
      <w:r w:rsidR="00B54C53" w:rsidRPr="00A50A7F">
        <w:rPr>
          <w:rFonts w:ascii="Times New Roman" w:hAnsi="Times New Roman"/>
          <w:b/>
        </w:rPr>
        <w:t>ë</w:t>
      </w:r>
      <w:r w:rsidR="00205905" w:rsidRPr="00A50A7F">
        <w:rPr>
          <w:rFonts w:ascii="Times New Roman" w:hAnsi="Times New Roman"/>
          <w:b/>
        </w:rPr>
        <w:t>r</w:t>
      </w:r>
      <w:r w:rsidRPr="00A50A7F">
        <w:rPr>
          <w:rFonts w:ascii="Times New Roman" w:hAnsi="Times New Roman"/>
          <w:b/>
        </w:rPr>
        <w:t xml:space="preserve">:   </w:t>
      </w:r>
    </w:p>
    <w:p w:rsidR="007E23D6" w:rsidRPr="00A50A7F" w:rsidRDefault="007E23D6" w:rsidP="007E23D6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A50A7F" w:rsidRDefault="00DC0A9C" w:rsidP="00DC0A9C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5173C8" w:rsidRDefault="00DC0A9C" w:rsidP="0033038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</w:rPr>
      </w:pPr>
      <w:r w:rsidRPr="005173C8">
        <w:rPr>
          <w:rFonts w:ascii="Times New Roman" w:hAnsi="Times New Roman"/>
          <w:b/>
        </w:rPr>
        <w:t>Vlerësimi i jashtëm dhe akreditimi i programeve dy vjecare profesionale</w:t>
      </w:r>
      <w:r w:rsidR="00AE2481">
        <w:rPr>
          <w:rFonts w:ascii="Times New Roman" w:hAnsi="Times New Roman"/>
          <w:b/>
        </w:rPr>
        <w:t>:</w:t>
      </w:r>
    </w:p>
    <w:p w:rsidR="00F169AF" w:rsidRPr="00F169AF" w:rsidRDefault="00DC0A9C" w:rsidP="00F169AF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A50A7F">
        <w:rPr>
          <w:rFonts w:ascii="Times New Roman" w:hAnsi="Times New Roman"/>
        </w:rPr>
        <w:t>a.</w:t>
      </w:r>
      <w:r w:rsidR="006F3395" w:rsidRPr="00A50A7F">
        <w:rPr>
          <w:rFonts w:ascii="Times New Roman" w:hAnsi="Times New Roman"/>
        </w:rPr>
        <w:t xml:space="preserve"> </w:t>
      </w:r>
      <w:r w:rsidR="00F169AF" w:rsidRPr="00E530E5">
        <w:rPr>
          <w:rFonts w:ascii="Times New Roman" w:hAnsi="Times New Roman"/>
          <w:b/>
          <w:color w:val="000000" w:themeColor="text1"/>
          <w:lang w:val="en-US"/>
        </w:rPr>
        <w:t>Tirana Esthetic&amp;Style School"</w:t>
      </w:r>
      <w:r w:rsidR="00AE2481">
        <w:rPr>
          <w:rFonts w:ascii="Times New Roman" w:hAnsi="Times New Roman"/>
          <w:b/>
          <w:color w:val="000000" w:themeColor="text1"/>
          <w:lang w:val="en-US"/>
        </w:rPr>
        <w:t>.</w:t>
      </w:r>
    </w:p>
    <w:p w:rsidR="00DC0A9C" w:rsidRPr="00E530E5" w:rsidRDefault="00DC0A9C" w:rsidP="00DC0A9C">
      <w:pPr>
        <w:jc w:val="both"/>
        <w:rPr>
          <w:rFonts w:ascii="Times New Roman" w:hAnsi="Times New Roman"/>
        </w:rPr>
      </w:pPr>
    </w:p>
    <w:p w:rsidR="00693F05" w:rsidRDefault="00E530E5" w:rsidP="0033038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Progr</w:t>
      </w:r>
      <w:r w:rsidR="007D3882">
        <w:rPr>
          <w:rFonts w:ascii="Times New Roman" w:hAnsi="Times New Roman"/>
          <w:lang w:val="en-US"/>
        </w:rPr>
        <w:t xml:space="preserve">am dyvjecar </w:t>
      </w:r>
      <w:r w:rsidR="00693F05" w:rsidRPr="00E530E5">
        <w:rPr>
          <w:rFonts w:ascii="Times New Roman" w:hAnsi="Times New Roman"/>
          <w:lang w:val="en-US"/>
        </w:rPr>
        <w:t>"Make up artist"</w:t>
      </w:r>
    </w:p>
    <w:p w:rsidR="00E1300E" w:rsidRPr="00B9696C" w:rsidRDefault="00E1300E" w:rsidP="0033038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B9696C">
        <w:rPr>
          <w:rFonts w:ascii="Times New Roman" w:hAnsi="Times New Roman"/>
          <w:lang w:val="en-US"/>
        </w:rPr>
        <w:t>Program dyvjecar “Estetik</w:t>
      </w:r>
      <w:r w:rsidR="00066F75" w:rsidRPr="00B9696C">
        <w:rPr>
          <w:rFonts w:ascii="Times New Roman" w:hAnsi="Times New Roman"/>
          <w:lang w:val="en-US"/>
        </w:rPr>
        <w:t>ë</w:t>
      </w:r>
      <w:r w:rsidRPr="00B9696C">
        <w:rPr>
          <w:rFonts w:ascii="Times New Roman" w:hAnsi="Times New Roman"/>
          <w:lang w:val="en-US"/>
        </w:rPr>
        <w:t>”</w:t>
      </w:r>
    </w:p>
    <w:p w:rsidR="00E1300E" w:rsidRPr="00B9696C" w:rsidRDefault="00E1300E" w:rsidP="0033038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B9696C">
        <w:rPr>
          <w:rFonts w:ascii="Times New Roman" w:hAnsi="Times New Roman"/>
          <w:lang w:val="en-US"/>
        </w:rPr>
        <w:t>Program dyvjecar “Hair Artist”</w:t>
      </w:r>
    </w:p>
    <w:p w:rsidR="00E1300E" w:rsidRPr="00E530E5" w:rsidRDefault="00E1300E" w:rsidP="00E1300E">
      <w:pPr>
        <w:pStyle w:val="ListParagraph"/>
        <w:jc w:val="both"/>
        <w:rPr>
          <w:rFonts w:ascii="Times New Roman" w:hAnsi="Times New Roman"/>
          <w:lang w:val="en-US"/>
        </w:rPr>
      </w:pPr>
    </w:p>
    <w:p w:rsidR="004E735F" w:rsidRPr="00AE2481" w:rsidRDefault="002A73F4" w:rsidP="002A73F4">
      <w:pPr>
        <w:jc w:val="both"/>
        <w:rPr>
          <w:rFonts w:ascii="Times New Roman" w:hAnsi="Times New Roman"/>
          <w:b/>
        </w:rPr>
      </w:pPr>
      <w:r w:rsidRPr="00B9696C">
        <w:rPr>
          <w:rFonts w:ascii="Times New Roman" w:hAnsi="Times New Roman"/>
        </w:rPr>
        <w:t xml:space="preserve">b. </w:t>
      </w:r>
      <w:r w:rsidRPr="00AE2481">
        <w:rPr>
          <w:rFonts w:ascii="Times New Roman" w:hAnsi="Times New Roman"/>
          <w:b/>
        </w:rPr>
        <w:t>Kolegji Universitar “</w:t>
      </w:r>
      <w:r w:rsidR="00B9696C" w:rsidRPr="00AE2481">
        <w:rPr>
          <w:rFonts w:ascii="Times New Roman" w:hAnsi="Times New Roman"/>
          <w:b/>
        </w:rPr>
        <w:t>W</w:t>
      </w:r>
      <w:r w:rsidR="00B10FCC">
        <w:rPr>
          <w:rFonts w:ascii="Times New Roman" w:hAnsi="Times New Roman"/>
          <w:b/>
        </w:rPr>
        <w:t>ISDOM</w:t>
      </w:r>
      <w:r w:rsidRPr="00AE2481">
        <w:rPr>
          <w:rFonts w:ascii="Times New Roman" w:hAnsi="Times New Roman"/>
          <w:b/>
        </w:rPr>
        <w:t>”</w:t>
      </w:r>
      <w:r w:rsidR="00AE2481">
        <w:rPr>
          <w:rFonts w:ascii="Times New Roman" w:hAnsi="Times New Roman"/>
          <w:b/>
        </w:rPr>
        <w:t>.</w:t>
      </w:r>
    </w:p>
    <w:p w:rsidR="00AE2481" w:rsidRPr="00B9696C" w:rsidRDefault="00AE2481" w:rsidP="002A73F4">
      <w:pPr>
        <w:jc w:val="both"/>
        <w:rPr>
          <w:rFonts w:ascii="Times New Roman" w:hAnsi="Times New Roman"/>
        </w:rPr>
      </w:pPr>
    </w:p>
    <w:p w:rsidR="002A73F4" w:rsidRPr="00B9696C" w:rsidRDefault="002A73F4" w:rsidP="002A73F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</w:rPr>
      </w:pPr>
      <w:r w:rsidRPr="00B9696C">
        <w:rPr>
          <w:rFonts w:ascii="Times New Roman" w:hAnsi="Times New Roman"/>
        </w:rPr>
        <w:t>Program dyvjecar “Asistent social”</w:t>
      </w:r>
    </w:p>
    <w:p w:rsidR="002A73F4" w:rsidRPr="00B9696C" w:rsidRDefault="002A73F4" w:rsidP="002A73F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</w:rPr>
      </w:pPr>
      <w:r w:rsidRPr="00B9696C">
        <w:rPr>
          <w:rFonts w:ascii="Times New Roman" w:hAnsi="Times New Roman"/>
        </w:rPr>
        <w:t>Program dyvjecar “Agjent i pasurive t</w:t>
      </w:r>
      <w:r w:rsidR="00B9696C">
        <w:rPr>
          <w:rFonts w:ascii="Times New Roman" w:hAnsi="Times New Roman"/>
        </w:rPr>
        <w:t>ë</w:t>
      </w:r>
      <w:r w:rsidRPr="00B9696C">
        <w:rPr>
          <w:rFonts w:ascii="Times New Roman" w:hAnsi="Times New Roman"/>
        </w:rPr>
        <w:t xml:space="preserve"> paluajtshme”</w:t>
      </w:r>
    </w:p>
    <w:p w:rsidR="002A73F4" w:rsidRPr="00B9696C" w:rsidRDefault="002A73F4" w:rsidP="002A73F4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</w:rPr>
      </w:pPr>
      <w:r w:rsidRPr="00B9696C">
        <w:rPr>
          <w:rFonts w:ascii="Times New Roman" w:hAnsi="Times New Roman"/>
        </w:rPr>
        <w:t>Program dyvjecar “Asistent</w:t>
      </w:r>
      <w:r w:rsidR="00B9696C">
        <w:rPr>
          <w:rFonts w:ascii="Times New Roman" w:hAnsi="Times New Roman"/>
        </w:rPr>
        <w:t>ë</w:t>
      </w:r>
      <w:r w:rsidRPr="00B9696C">
        <w:rPr>
          <w:rFonts w:ascii="Times New Roman" w:hAnsi="Times New Roman"/>
        </w:rPr>
        <w:t xml:space="preserve"> juridike”</w:t>
      </w:r>
    </w:p>
    <w:p w:rsidR="002A73F4" w:rsidRPr="002A73F4" w:rsidRDefault="002A73F4" w:rsidP="002A73F4">
      <w:pPr>
        <w:jc w:val="both"/>
        <w:rPr>
          <w:rFonts w:ascii="Times New Roman" w:hAnsi="Times New Roman"/>
          <w:color w:val="1F4E79" w:themeColor="accent1" w:themeShade="80"/>
        </w:rPr>
      </w:pPr>
    </w:p>
    <w:p w:rsidR="002A73F4" w:rsidRDefault="00BB3F78" w:rsidP="002A73F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c. </w:t>
      </w:r>
      <w:r w:rsidRPr="00AE2481">
        <w:rPr>
          <w:rFonts w:ascii="Times New Roman" w:hAnsi="Times New Roman"/>
          <w:b/>
        </w:rPr>
        <w:t xml:space="preserve">Kolegji Universitar </w:t>
      </w:r>
      <w:r w:rsidR="00DB3096">
        <w:rPr>
          <w:rFonts w:ascii="Times New Roman" w:hAnsi="Times New Roman"/>
          <w:b/>
        </w:rPr>
        <w:t>“I</w:t>
      </w:r>
      <w:r w:rsidRPr="00AE2481">
        <w:rPr>
          <w:rFonts w:ascii="Times New Roman" w:hAnsi="Times New Roman"/>
          <w:b/>
        </w:rPr>
        <w:t xml:space="preserve"> Biznesit</w:t>
      </w:r>
      <w:r w:rsidR="00DB3096">
        <w:rPr>
          <w:rFonts w:ascii="Times New Roman" w:hAnsi="Times New Roman"/>
          <w:b/>
        </w:rPr>
        <w:t>”</w:t>
      </w:r>
      <w:r w:rsidR="00AE2481">
        <w:rPr>
          <w:rFonts w:ascii="Times New Roman" w:hAnsi="Times New Roman"/>
          <w:b/>
        </w:rPr>
        <w:t>.</w:t>
      </w:r>
    </w:p>
    <w:p w:rsidR="00AE2481" w:rsidRPr="00AE2481" w:rsidRDefault="00AE2481" w:rsidP="002A73F4">
      <w:pPr>
        <w:jc w:val="both"/>
        <w:rPr>
          <w:rFonts w:ascii="Times New Roman" w:hAnsi="Times New Roman"/>
        </w:rPr>
      </w:pPr>
    </w:p>
    <w:p w:rsidR="005814BE" w:rsidRPr="00AE2481" w:rsidRDefault="005814BE" w:rsidP="005814BE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lang w:val="en-US"/>
        </w:rPr>
      </w:pPr>
      <w:r w:rsidRPr="00AE2481">
        <w:rPr>
          <w:rFonts w:ascii="Times New Roman" w:hAnsi="Times New Roman"/>
          <w:lang w:val="en-US"/>
        </w:rPr>
        <w:t xml:space="preserve">Diplome profesionale "Teknik </w:t>
      </w:r>
      <w:r w:rsidR="00AE2481">
        <w:rPr>
          <w:rFonts w:ascii="Times New Roman" w:hAnsi="Times New Roman"/>
          <w:lang w:val="en-US"/>
        </w:rPr>
        <w:t>i</w:t>
      </w:r>
      <w:r w:rsidRPr="00AE2481">
        <w:rPr>
          <w:rFonts w:ascii="Times New Roman" w:hAnsi="Times New Roman"/>
          <w:lang w:val="en-US"/>
        </w:rPr>
        <w:t xml:space="preserve"> Lartë" me profile: a. Sistemet kompjuterike; b. Sistemet elektrike; c. Sisteme motorike</w:t>
      </w:r>
    </w:p>
    <w:p w:rsidR="00C83D56" w:rsidRPr="00AE2481" w:rsidRDefault="00C83D56" w:rsidP="00C83D56">
      <w:pPr>
        <w:pStyle w:val="ListParagraph"/>
        <w:jc w:val="both"/>
        <w:rPr>
          <w:rFonts w:ascii="Times New Roman" w:hAnsi="Times New Roman"/>
          <w:lang w:val="en-US"/>
        </w:rPr>
      </w:pPr>
    </w:p>
    <w:p w:rsidR="00C83D56" w:rsidRDefault="00AE2481" w:rsidP="00C83D56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lang w:val="en-US"/>
        </w:rPr>
        <w:t>ç</w:t>
      </w:r>
      <w:r w:rsidR="00C83D56" w:rsidRPr="00AE2481">
        <w:rPr>
          <w:rFonts w:ascii="Times New Roman" w:hAnsi="Times New Roman"/>
          <w:lang w:val="en-US"/>
        </w:rPr>
        <w:t xml:space="preserve">. </w:t>
      </w:r>
      <w:r w:rsidR="00B10FCC">
        <w:rPr>
          <w:rFonts w:ascii="Times New Roman" w:hAnsi="Times New Roman"/>
          <w:b/>
          <w:lang w:val="en-US"/>
        </w:rPr>
        <w:t>Kolegji Universitar “REALD</w:t>
      </w:r>
      <w:r>
        <w:rPr>
          <w:rFonts w:ascii="Times New Roman" w:hAnsi="Times New Roman"/>
          <w:b/>
          <w:lang w:val="en-US"/>
        </w:rPr>
        <w:t>”.</w:t>
      </w:r>
    </w:p>
    <w:p w:rsidR="00AE2481" w:rsidRPr="00AE2481" w:rsidRDefault="00AE2481" w:rsidP="00C83D56">
      <w:pPr>
        <w:jc w:val="both"/>
        <w:rPr>
          <w:rFonts w:ascii="Times New Roman" w:hAnsi="Times New Roman"/>
          <w:lang w:val="en-US"/>
        </w:rPr>
      </w:pPr>
    </w:p>
    <w:p w:rsidR="00F90FF4" w:rsidRPr="00AE2481" w:rsidRDefault="00C83D56" w:rsidP="00F90FF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lang w:val="en-US"/>
        </w:rPr>
      </w:pPr>
      <w:r w:rsidRPr="00AE2481">
        <w:rPr>
          <w:rFonts w:ascii="Times New Roman" w:hAnsi="Times New Roman"/>
          <w:lang w:val="en-US"/>
        </w:rPr>
        <w:t>Diplom</w:t>
      </w:r>
      <w:r w:rsidR="00B9696C" w:rsidRPr="00AE2481">
        <w:rPr>
          <w:rFonts w:ascii="Times New Roman" w:hAnsi="Times New Roman"/>
          <w:lang w:val="en-US"/>
        </w:rPr>
        <w:t>ë</w:t>
      </w:r>
      <w:r w:rsidRPr="00AE2481">
        <w:rPr>
          <w:rFonts w:ascii="Times New Roman" w:hAnsi="Times New Roman"/>
          <w:lang w:val="en-US"/>
        </w:rPr>
        <w:t xml:space="preserve"> Profesionale “</w:t>
      </w:r>
      <w:r w:rsidR="00F90FF4" w:rsidRPr="00AE2481">
        <w:rPr>
          <w:rFonts w:ascii="Times New Roman" w:hAnsi="Times New Roman"/>
          <w:lang w:val="en-US"/>
        </w:rPr>
        <w:t>"Asistent Administrativ"</w:t>
      </w:r>
    </w:p>
    <w:p w:rsidR="00C83D56" w:rsidRPr="00AE2481" w:rsidRDefault="00C83D56" w:rsidP="0038516C">
      <w:pPr>
        <w:pStyle w:val="ListParagraph"/>
        <w:jc w:val="both"/>
        <w:rPr>
          <w:rFonts w:ascii="Times New Roman" w:hAnsi="Times New Roman"/>
          <w:lang w:val="en-US"/>
        </w:rPr>
      </w:pPr>
    </w:p>
    <w:p w:rsidR="00BB3F78" w:rsidRDefault="002F695A" w:rsidP="002A73F4">
      <w:pPr>
        <w:jc w:val="both"/>
        <w:rPr>
          <w:rFonts w:ascii="Times New Roman" w:hAnsi="Times New Roman"/>
          <w:b/>
        </w:rPr>
      </w:pPr>
      <w:r w:rsidRPr="00AE2481">
        <w:rPr>
          <w:rFonts w:ascii="Times New Roman" w:hAnsi="Times New Roman"/>
        </w:rPr>
        <w:t xml:space="preserve">d. </w:t>
      </w:r>
      <w:r w:rsidRPr="00246265">
        <w:rPr>
          <w:rFonts w:ascii="Times New Roman" w:hAnsi="Times New Roman"/>
          <w:b/>
        </w:rPr>
        <w:t xml:space="preserve">Universiteti </w:t>
      </w:r>
      <w:r w:rsidR="00DB3096">
        <w:rPr>
          <w:rFonts w:ascii="Times New Roman" w:hAnsi="Times New Roman"/>
          <w:b/>
        </w:rPr>
        <w:t>“</w:t>
      </w:r>
      <w:r w:rsidRPr="00246265">
        <w:rPr>
          <w:rFonts w:ascii="Times New Roman" w:hAnsi="Times New Roman"/>
          <w:b/>
        </w:rPr>
        <w:t>Metropolitan Tirana</w:t>
      </w:r>
      <w:r w:rsidR="00DB3096">
        <w:rPr>
          <w:rFonts w:ascii="Times New Roman" w:hAnsi="Times New Roman"/>
          <w:b/>
        </w:rPr>
        <w:t>”</w:t>
      </w:r>
      <w:r w:rsidR="00246265">
        <w:rPr>
          <w:rFonts w:ascii="Times New Roman" w:hAnsi="Times New Roman"/>
          <w:b/>
        </w:rPr>
        <w:t>.</w:t>
      </w:r>
    </w:p>
    <w:p w:rsidR="004A019B" w:rsidRPr="00AE2481" w:rsidRDefault="004A019B" w:rsidP="002A73F4">
      <w:pPr>
        <w:jc w:val="both"/>
        <w:rPr>
          <w:rFonts w:ascii="Times New Roman" w:hAnsi="Times New Roman"/>
        </w:rPr>
      </w:pPr>
    </w:p>
    <w:p w:rsidR="002F695A" w:rsidRPr="00AE2481" w:rsidRDefault="002F695A" w:rsidP="002F695A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val="en-US"/>
        </w:rPr>
      </w:pPr>
      <w:r w:rsidRPr="00AE2481">
        <w:rPr>
          <w:rFonts w:ascii="Times New Roman" w:hAnsi="Times New Roman"/>
          <w:lang w:val="en-US"/>
        </w:rPr>
        <w:t>Diplom</w:t>
      </w:r>
      <w:r w:rsidR="00B9696C" w:rsidRPr="00AE2481">
        <w:rPr>
          <w:rFonts w:ascii="Times New Roman" w:hAnsi="Times New Roman"/>
          <w:lang w:val="en-US"/>
        </w:rPr>
        <w:t>ë</w:t>
      </w:r>
      <w:r w:rsidRPr="00AE2481">
        <w:rPr>
          <w:rFonts w:ascii="Times New Roman" w:hAnsi="Times New Roman"/>
          <w:lang w:val="en-US"/>
        </w:rPr>
        <w:t xml:space="preserve"> profesionale "Topografi dhe Gis"</w:t>
      </w:r>
    </w:p>
    <w:p w:rsidR="00AD1406" w:rsidRPr="00AE2481" w:rsidRDefault="002F695A" w:rsidP="00AD1406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lang w:val="en-US"/>
        </w:rPr>
      </w:pPr>
      <w:r w:rsidRPr="00AE2481">
        <w:rPr>
          <w:rFonts w:ascii="Times New Roman" w:hAnsi="Times New Roman"/>
          <w:lang w:val="en-US"/>
        </w:rPr>
        <w:t>Diplom</w:t>
      </w:r>
      <w:r w:rsidR="00B9696C" w:rsidRPr="00AE2481">
        <w:rPr>
          <w:rFonts w:ascii="Times New Roman" w:hAnsi="Times New Roman"/>
          <w:lang w:val="en-US"/>
        </w:rPr>
        <w:t>ë</w:t>
      </w:r>
      <w:r w:rsidRPr="00AE2481">
        <w:rPr>
          <w:rFonts w:ascii="Times New Roman" w:hAnsi="Times New Roman"/>
          <w:lang w:val="en-US"/>
        </w:rPr>
        <w:t xml:space="preserve"> profesionale “</w:t>
      </w:r>
      <w:r w:rsidR="00AD1406" w:rsidRPr="00AE2481">
        <w:rPr>
          <w:rFonts w:ascii="Times New Roman" w:hAnsi="Times New Roman"/>
          <w:lang w:val="en-US"/>
        </w:rPr>
        <w:t>Menaxhim në Turizëm, hoteleri dhe evente”</w:t>
      </w:r>
    </w:p>
    <w:p w:rsidR="002F695A" w:rsidRPr="002F695A" w:rsidRDefault="002F695A" w:rsidP="0038516C">
      <w:pPr>
        <w:pStyle w:val="ListParagraph"/>
        <w:jc w:val="both"/>
        <w:rPr>
          <w:rFonts w:ascii="Times New Roman" w:hAnsi="Times New Roman"/>
          <w:color w:val="76933C"/>
          <w:lang w:val="en-US"/>
        </w:rPr>
      </w:pPr>
    </w:p>
    <w:p w:rsidR="002F695A" w:rsidRPr="00BB3F78" w:rsidRDefault="002F695A" w:rsidP="002A73F4">
      <w:pPr>
        <w:jc w:val="both"/>
        <w:rPr>
          <w:rFonts w:ascii="Times New Roman" w:hAnsi="Times New Roman"/>
          <w:color w:val="538135" w:themeColor="accent6" w:themeShade="BF"/>
        </w:rPr>
      </w:pPr>
    </w:p>
    <w:p w:rsidR="00DC0A9C" w:rsidRPr="00A50A7F" w:rsidRDefault="00DC0A9C" w:rsidP="0033038A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5173C8">
        <w:rPr>
          <w:rFonts w:ascii="Times New Roman" w:hAnsi="Times New Roman"/>
          <w:b/>
        </w:rPr>
        <w:t>Vlerësimi i jashtëm në kuadër të akreditimit të programeve të ciklit të parë</w:t>
      </w:r>
      <w:r w:rsidRPr="00A50A7F">
        <w:rPr>
          <w:rFonts w:ascii="Times New Roman" w:hAnsi="Times New Roman"/>
        </w:rPr>
        <w:t>:</w:t>
      </w:r>
    </w:p>
    <w:p w:rsidR="00DC0A9C" w:rsidRPr="00A50A7F" w:rsidRDefault="00DC0A9C" w:rsidP="00DC0A9C">
      <w:pPr>
        <w:pStyle w:val="ListParagraph"/>
        <w:jc w:val="both"/>
        <w:rPr>
          <w:rFonts w:ascii="Times New Roman" w:hAnsi="Times New Roman"/>
          <w:highlight w:val="yellow"/>
        </w:rPr>
      </w:pPr>
    </w:p>
    <w:p w:rsidR="00DC0A9C" w:rsidRDefault="00DC0A9C" w:rsidP="00DC0A9C">
      <w:pPr>
        <w:jc w:val="both"/>
        <w:rPr>
          <w:rFonts w:ascii="Times New Roman" w:hAnsi="Times New Roman"/>
          <w:b/>
        </w:rPr>
      </w:pPr>
      <w:r w:rsidRPr="00A50A7F">
        <w:rPr>
          <w:rFonts w:ascii="Times New Roman" w:hAnsi="Times New Roman"/>
        </w:rPr>
        <w:t xml:space="preserve">  a. </w:t>
      </w:r>
      <w:r w:rsidR="00B30D1A">
        <w:rPr>
          <w:rFonts w:ascii="Times New Roman" w:hAnsi="Times New Roman"/>
          <w:b/>
        </w:rPr>
        <w:t>Akademia “Ivodent</w:t>
      </w:r>
      <w:r w:rsidRPr="00A50A7F">
        <w:rPr>
          <w:rFonts w:ascii="Times New Roman" w:hAnsi="Times New Roman"/>
          <w:b/>
        </w:rPr>
        <w:t>”</w:t>
      </w:r>
      <w:r w:rsidR="004A019B">
        <w:rPr>
          <w:rFonts w:ascii="Times New Roman" w:hAnsi="Times New Roman"/>
          <w:b/>
        </w:rPr>
        <w:t>.</w:t>
      </w:r>
    </w:p>
    <w:p w:rsidR="004A019B" w:rsidRDefault="004A019B" w:rsidP="00DC0A9C">
      <w:pPr>
        <w:jc w:val="both"/>
        <w:rPr>
          <w:rFonts w:ascii="Times New Roman" w:hAnsi="Times New Roman"/>
          <w:b/>
        </w:rPr>
      </w:pPr>
    </w:p>
    <w:p w:rsidR="00C1679E" w:rsidRPr="00146D93" w:rsidRDefault="00146D93" w:rsidP="0033038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Bsc. </w:t>
      </w:r>
      <w:r w:rsidR="00DB5B82" w:rsidRPr="00146D93">
        <w:rPr>
          <w:rFonts w:ascii="Times New Roman" w:hAnsi="Times New Roman"/>
        </w:rPr>
        <w:t>“Teknik</w:t>
      </w:r>
      <w:r w:rsidR="007C3B48">
        <w:rPr>
          <w:rFonts w:ascii="Times New Roman" w:hAnsi="Times New Roman"/>
        </w:rPr>
        <w:t>ë</w:t>
      </w:r>
      <w:r w:rsidR="00DB5B82" w:rsidRPr="00146D93">
        <w:rPr>
          <w:rFonts w:ascii="Times New Roman" w:hAnsi="Times New Roman"/>
        </w:rPr>
        <w:t xml:space="preserve"> e lart</w:t>
      </w:r>
      <w:r w:rsidR="007C3B48">
        <w:rPr>
          <w:rFonts w:ascii="Times New Roman" w:hAnsi="Times New Roman"/>
        </w:rPr>
        <w:t>ë</w:t>
      </w:r>
      <w:r w:rsidR="00DB5B82" w:rsidRPr="00146D93">
        <w:rPr>
          <w:rFonts w:ascii="Times New Roman" w:hAnsi="Times New Roman"/>
        </w:rPr>
        <w:t xml:space="preserve"> dentare”</w:t>
      </w:r>
    </w:p>
    <w:p w:rsidR="00146D93" w:rsidRDefault="00146D93" w:rsidP="00942E0C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Universiteti Europian i Tiran</w:t>
      </w:r>
      <w:r w:rsidR="007C3B48">
        <w:rPr>
          <w:rFonts w:ascii="Times New Roman" w:hAnsi="Times New Roman"/>
          <w:b/>
        </w:rPr>
        <w:t>ë</w:t>
      </w:r>
      <w:r>
        <w:rPr>
          <w:rFonts w:ascii="Times New Roman" w:hAnsi="Times New Roman"/>
          <w:b/>
        </w:rPr>
        <w:t>s</w:t>
      </w:r>
      <w:r w:rsidR="004A019B">
        <w:rPr>
          <w:rFonts w:ascii="Times New Roman" w:hAnsi="Times New Roman"/>
          <w:b/>
        </w:rPr>
        <w:t>.</w:t>
      </w:r>
    </w:p>
    <w:p w:rsidR="004A019B" w:rsidRDefault="004A019B" w:rsidP="004A019B">
      <w:pPr>
        <w:jc w:val="both"/>
        <w:rPr>
          <w:rFonts w:ascii="Times New Roman" w:hAnsi="Times New Roman"/>
          <w:b/>
        </w:rPr>
      </w:pPr>
    </w:p>
    <w:p w:rsidR="006505BE" w:rsidRDefault="006505BE" w:rsidP="0033038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lang w:val="en-US"/>
        </w:rPr>
      </w:pPr>
      <w:r w:rsidRPr="00942E0C">
        <w:rPr>
          <w:rFonts w:ascii="Times New Roman" w:hAnsi="Times New Roman"/>
          <w:lang w:val="en-US"/>
        </w:rPr>
        <w:t xml:space="preserve">Bsc. "Psikologji" me profile: </w:t>
      </w:r>
    </w:p>
    <w:p w:rsidR="00673479" w:rsidRDefault="00E731DF" w:rsidP="0033038A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Bsc. </w:t>
      </w:r>
      <w:r w:rsidRPr="00E731DF">
        <w:rPr>
          <w:rFonts w:ascii="Times New Roman" w:hAnsi="Times New Roman"/>
          <w:lang w:val="en-US"/>
        </w:rPr>
        <w:t>"Informatik</w:t>
      </w:r>
      <w:r w:rsidR="007C3B48">
        <w:rPr>
          <w:rFonts w:ascii="Times New Roman" w:hAnsi="Times New Roman"/>
          <w:lang w:val="en-US"/>
        </w:rPr>
        <w:t>ë</w:t>
      </w:r>
      <w:r w:rsidRPr="00E731DF">
        <w:rPr>
          <w:rFonts w:ascii="Times New Roman" w:hAnsi="Times New Roman"/>
          <w:lang w:val="en-US"/>
        </w:rPr>
        <w:t xml:space="preserve"> ekonomike"</w:t>
      </w:r>
    </w:p>
    <w:p w:rsidR="00673479" w:rsidRDefault="00673479" w:rsidP="00673479">
      <w:pPr>
        <w:spacing w:line="360" w:lineRule="auto"/>
        <w:rPr>
          <w:rFonts w:ascii="Times New Roman" w:hAnsi="Times New Roman"/>
          <w:b/>
          <w:lang w:val="en-US"/>
        </w:rPr>
      </w:pPr>
      <w:r w:rsidRPr="00673479">
        <w:rPr>
          <w:rFonts w:ascii="Times New Roman" w:hAnsi="Times New Roman"/>
          <w:b/>
          <w:lang w:val="en-US"/>
        </w:rPr>
        <w:t xml:space="preserve">c. Universiteti </w:t>
      </w:r>
      <w:r w:rsidR="004A019B">
        <w:rPr>
          <w:rFonts w:ascii="Times New Roman" w:hAnsi="Times New Roman"/>
          <w:b/>
          <w:lang w:val="en-US"/>
        </w:rPr>
        <w:t>i</w:t>
      </w:r>
      <w:r w:rsidRPr="00673479">
        <w:rPr>
          <w:rFonts w:ascii="Times New Roman" w:hAnsi="Times New Roman"/>
          <w:b/>
          <w:lang w:val="en-US"/>
        </w:rPr>
        <w:t xml:space="preserve"> Sporteve</w:t>
      </w:r>
      <w:r w:rsidR="004A019B">
        <w:rPr>
          <w:rFonts w:ascii="Times New Roman" w:hAnsi="Times New Roman"/>
          <w:b/>
          <w:lang w:val="en-US"/>
        </w:rPr>
        <w:t xml:space="preserve"> t</w:t>
      </w:r>
      <w:r w:rsidR="004A019B">
        <w:rPr>
          <w:rFonts w:ascii="Times New Roman" w:hAnsi="Times New Roman"/>
          <w:b/>
        </w:rPr>
        <w:t>ë</w:t>
      </w:r>
      <w:r w:rsidR="004A019B">
        <w:rPr>
          <w:rFonts w:ascii="Times New Roman" w:hAnsi="Times New Roman"/>
          <w:b/>
          <w:lang w:val="en-US"/>
        </w:rPr>
        <w:t xml:space="preserve"> Tiran</w:t>
      </w:r>
      <w:r w:rsidR="004A019B">
        <w:rPr>
          <w:rFonts w:ascii="Times New Roman" w:hAnsi="Times New Roman"/>
          <w:b/>
        </w:rPr>
        <w:t>ë</w:t>
      </w:r>
      <w:r w:rsidR="004A019B">
        <w:rPr>
          <w:rFonts w:ascii="Times New Roman" w:hAnsi="Times New Roman"/>
          <w:b/>
          <w:lang w:val="en-US"/>
        </w:rPr>
        <w:t>s.</w:t>
      </w:r>
    </w:p>
    <w:p w:rsidR="00673479" w:rsidRDefault="002C63A2" w:rsidP="0033038A">
      <w:pPr>
        <w:pStyle w:val="ListParagraph"/>
        <w:numPr>
          <w:ilvl w:val="0"/>
          <w:numId w:val="8"/>
        </w:numPr>
        <w:spacing w:line="276" w:lineRule="auto"/>
        <w:rPr>
          <w:rFonts w:ascii="Times New Roman" w:hAnsi="Times New Roman"/>
          <w:lang w:val="en-US"/>
        </w:rPr>
      </w:pPr>
      <w:r w:rsidRPr="002C63A2">
        <w:rPr>
          <w:rFonts w:ascii="Times New Roman" w:hAnsi="Times New Roman"/>
          <w:lang w:val="en-US"/>
        </w:rPr>
        <w:t>Bsc. “Fushat e veprimtaris</w:t>
      </w:r>
      <w:r w:rsidR="007C3B48">
        <w:rPr>
          <w:rFonts w:ascii="Times New Roman" w:hAnsi="Times New Roman"/>
          <w:lang w:val="en-US"/>
        </w:rPr>
        <w:t>ë</w:t>
      </w:r>
      <w:r w:rsidRPr="002C63A2">
        <w:rPr>
          <w:rFonts w:ascii="Times New Roman" w:hAnsi="Times New Roman"/>
          <w:lang w:val="en-US"/>
        </w:rPr>
        <w:t xml:space="preserve"> fizike, t</w:t>
      </w:r>
      <w:r w:rsidR="007C3B48">
        <w:rPr>
          <w:rFonts w:ascii="Times New Roman" w:hAnsi="Times New Roman"/>
          <w:lang w:val="en-US"/>
        </w:rPr>
        <w:t>ë</w:t>
      </w:r>
      <w:r w:rsidRPr="002C63A2">
        <w:rPr>
          <w:rFonts w:ascii="Times New Roman" w:hAnsi="Times New Roman"/>
          <w:lang w:val="en-US"/>
        </w:rPr>
        <w:t xml:space="preserve"> sh</w:t>
      </w:r>
      <w:r w:rsidR="007C3B48">
        <w:rPr>
          <w:rFonts w:ascii="Times New Roman" w:hAnsi="Times New Roman"/>
          <w:lang w:val="en-US"/>
        </w:rPr>
        <w:t>ë</w:t>
      </w:r>
      <w:r w:rsidRPr="002C63A2">
        <w:rPr>
          <w:rFonts w:ascii="Times New Roman" w:hAnsi="Times New Roman"/>
          <w:lang w:val="en-US"/>
        </w:rPr>
        <w:t>ndetit dhe t</w:t>
      </w:r>
      <w:r w:rsidR="007C3B48">
        <w:rPr>
          <w:rFonts w:ascii="Times New Roman" w:hAnsi="Times New Roman"/>
          <w:lang w:val="en-US"/>
        </w:rPr>
        <w:t>ë</w:t>
      </w:r>
      <w:r w:rsidRPr="002C63A2">
        <w:rPr>
          <w:rFonts w:ascii="Times New Roman" w:hAnsi="Times New Roman"/>
          <w:lang w:val="en-US"/>
        </w:rPr>
        <w:t xml:space="preserve"> rekreacionit”</w:t>
      </w:r>
    </w:p>
    <w:p w:rsidR="007D75EC" w:rsidRDefault="007D75EC" w:rsidP="0033038A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Bsc. “Shkencat e l</w:t>
      </w:r>
      <w:r w:rsidR="007C3B48">
        <w:rPr>
          <w:rFonts w:ascii="Times New Roman" w:hAnsi="Times New Roman"/>
          <w:lang w:val="en-US"/>
        </w:rPr>
        <w:t>ë</w:t>
      </w:r>
      <w:r>
        <w:rPr>
          <w:rFonts w:ascii="Times New Roman" w:hAnsi="Times New Roman"/>
          <w:lang w:val="en-US"/>
        </w:rPr>
        <w:t>vizjes”</w:t>
      </w:r>
    </w:p>
    <w:p w:rsidR="001D47AF" w:rsidRDefault="001D47AF" w:rsidP="001D47AF">
      <w:pPr>
        <w:spacing w:line="360" w:lineRule="auto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ç</w:t>
      </w:r>
      <w:r w:rsidRPr="001D47AF">
        <w:rPr>
          <w:rFonts w:ascii="Times New Roman" w:hAnsi="Times New Roman"/>
          <w:b/>
          <w:lang w:val="en-US"/>
        </w:rPr>
        <w:t>. Akademia e Filmit dhe Multimedjas “Marubi”</w:t>
      </w:r>
      <w:r w:rsidR="00FB1436">
        <w:rPr>
          <w:rFonts w:ascii="Times New Roman" w:hAnsi="Times New Roman"/>
          <w:b/>
          <w:lang w:val="en-US"/>
        </w:rPr>
        <w:t>.</w:t>
      </w:r>
    </w:p>
    <w:p w:rsidR="00FB1436" w:rsidRDefault="00FB1436" w:rsidP="00FB1436">
      <w:pPr>
        <w:rPr>
          <w:rFonts w:ascii="Times New Roman" w:hAnsi="Times New Roman"/>
          <w:b/>
          <w:lang w:val="en-US"/>
        </w:rPr>
      </w:pPr>
    </w:p>
    <w:p w:rsidR="001D47AF" w:rsidRPr="00FE4149" w:rsidRDefault="00FE4149" w:rsidP="0033038A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/>
          <w:lang w:val="en-US"/>
        </w:rPr>
      </w:pPr>
      <w:r w:rsidRPr="00FE4149">
        <w:rPr>
          <w:rFonts w:ascii="Times New Roman" w:hAnsi="Times New Roman"/>
          <w:lang w:val="en-US"/>
        </w:rPr>
        <w:t xml:space="preserve">Bsc. "Specialist </w:t>
      </w:r>
      <w:r w:rsidR="00FB1436">
        <w:rPr>
          <w:rFonts w:ascii="Times New Roman" w:hAnsi="Times New Roman"/>
          <w:lang w:val="en-US"/>
        </w:rPr>
        <w:t>i</w:t>
      </w:r>
      <w:r w:rsidRPr="00FE4149">
        <w:rPr>
          <w:rFonts w:ascii="Times New Roman" w:hAnsi="Times New Roman"/>
          <w:lang w:val="en-US"/>
        </w:rPr>
        <w:t xml:space="preserve"> lart</w:t>
      </w:r>
      <w:r w:rsidR="007C3B48">
        <w:rPr>
          <w:rFonts w:ascii="Times New Roman" w:hAnsi="Times New Roman"/>
          <w:lang w:val="en-US"/>
        </w:rPr>
        <w:t>ë</w:t>
      </w:r>
      <w:r w:rsidRPr="00FE4149">
        <w:rPr>
          <w:rFonts w:ascii="Times New Roman" w:hAnsi="Times New Roman"/>
          <w:lang w:val="en-US"/>
        </w:rPr>
        <w:t xml:space="preserve"> n</w:t>
      </w:r>
      <w:r w:rsidR="007C3B48">
        <w:rPr>
          <w:rFonts w:ascii="Times New Roman" w:hAnsi="Times New Roman"/>
          <w:lang w:val="en-US"/>
        </w:rPr>
        <w:t>ë</w:t>
      </w:r>
      <w:r w:rsidRPr="00FE4149">
        <w:rPr>
          <w:rFonts w:ascii="Times New Roman" w:hAnsi="Times New Roman"/>
          <w:lang w:val="en-US"/>
        </w:rPr>
        <w:t xml:space="preserve"> film dhe med</w:t>
      </w:r>
      <w:r w:rsidR="00FB1436">
        <w:rPr>
          <w:rFonts w:ascii="Times New Roman" w:hAnsi="Times New Roman"/>
          <w:lang w:val="en-US"/>
        </w:rPr>
        <w:t>i</w:t>
      </w:r>
      <w:r w:rsidRPr="00FE4149">
        <w:rPr>
          <w:rFonts w:ascii="Times New Roman" w:hAnsi="Times New Roman"/>
          <w:lang w:val="en-US"/>
        </w:rPr>
        <w:t>a" me profile:</w:t>
      </w:r>
    </w:p>
    <w:p w:rsidR="001757F5" w:rsidRDefault="001757F5" w:rsidP="001757F5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</w:t>
      </w:r>
      <w:r w:rsidRPr="001757F5">
        <w:rPr>
          <w:rFonts w:ascii="Times New Roman" w:hAnsi="Times New Roman"/>
          <w:b/>
        </w:rPr>
        <w:t>. Universiteti i “Ismail Qemali” Vlor</w:t>
      </w:r>
      <w:r w:rsidR="00066F75">
        <w:rPr>
          <w:rFonts w:ascii="Times New Roman" w:hAnsi="Times New Roman"/>
          <w:b/>
        </w:rPr>
        <w:t>ë</w:t>
      </w:r>
      <w:r w:rsidR="00FB1436">
        <w:rPr>
          <w:rFonts w:ascii="Times New Roman" w:hAnsi="Times New Roman"/>
          <w:b/>
        </w:rPr>
        <w:t>.</w:t>
      </w:r>
    </w:p>
    <w:p w:rsidR="00FB1436" w:rsidRDefault="00FB1436" w:rsidP="001757F5">
      <w:pPr>
        <w:spacing w:line="276" w:lineRule="auto"/>
        <w:jc w:val="both"/>
        <w:rPr>
          <w:rFonts w:ascii="Times New Roman" w:hAnsi="Times New Roman"/>
          <w:b/>
        </w:rPr>
      </w:pPr>
    </w:p>
    <w:p w:rsidR="00130891" w:rsidRPr="00FB1436" w:rsidRDefault="00130891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“Histori-Gjeografi”</w:t>
      </w:r>
    </w:p>
    <w:p w:rsidR="00130891" w:rsidRPr="00FB1436" w:rsidRDefault="00130891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“Kontabilitet”</w:t>
      </w:r>
    </w:p>
    <w:p w:rsidR="00130891" w:rsidRPr="00FB1436" w:rsidRDefault="008A3A7A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lastRenderedPageBreak/>
        <w:t>Bsc. “Administrim biznesi”</w:t>
      </w:r>
    </w:p>
    <w:p w:rsidR="008A3A7A" w:rsidRPr="00FB1436" w:rsidRDefault="008A3A7A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“Financ</w:t>
      </w:r>
      <w:r w:rsidR="00066F75" w:rsidRPr="00FB1436">
        <w:rPr>
          <w:rFonts w:ascii="Times New Roman" w:hAnsi="Times New Roman"/>
        </w:rPr>
        <w:t>ë</w:t>
      </w:r>
      <w:r w:rsidRPr="00FB1436">
        <w:rPr>
          <w:rFonts w:ascii="Times New Roman" w:hAnsi="Times New Roman"/>
        </w:rPr>
        <w:t>”</w:t>
      </w:r>
    </w:p>
    <w:p w:rsidR="008A3A7A" w:rsidRPr="00FB1436" w:rsidRDefault="008A3A7A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“Ekonomiks”</w:t>
      </w:r>
    </w:p>
    <w:p w:rsidR="008A3A7A" w:rsidRPr="00FB1436" w:rsidRDefault="008A3A7A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“Marketing”</w:t>
      </w:r>
    </w:p>
    <w:p w:rsidR="00B15AF6" w:rsidRPr="00FB1436" w:rsidRDefault="00B15AF6" w:rsidP="0033038A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FB1436">
        <w:rPr>
          <w:rFonts w:ascii="Times New Roman" w:hAnsi="Times New Roman"/>
        </w:rPr>
        <w:t>Bsc. “Menaxhim turizmi”</w:t>
      </w:r>
    </w:p>
    <w:p w:rsidR="000712DF" w:rsidRDefault="000712DF" w:rsidP="000712DF">
      <w:pPr>
        <w:jc w:val="both"/>
        <w:rPr>
          <w:rFonts w:ascii="Times New Roman" w:hAnsi="Times New Roman"/>
          <w:b/>
        </w:rPr>
      </w:pPr>
    </w:p>
    <w:p w:rsidR="007733BF" w:rsidRDefault="007733BF" w:rsidP="000712D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e. </w:t>
      </w:r>
      <w:r w:rsidR="00FB1436">
        <w:rPr>
          <w:rFonts w:ascii="Times New Roman" w:hAnsi="Times New Roman"/>
          <w:b/>
        </w:rPr>
        <w:t>KU “</w:t>
      </w:r>
      <w:r>
        <w:rPr>
          <w:rFonts w:ascii="Times New Roman" w:hAnsi="Times New Roman"/>
          <w:b/>
        </w:rPr>
        <w:t>Instituti Kanadez i Teknologjis</w:t>
      </w:r>
      <w:r w:rsidR="00066F75">
        <w:rPr>
          <w:rFonts w:ascii="Times New Roman" w:hAnsi="Times New Roman"/>
          <w:b/>
        </w:rPr>
        <w:t>ë</w:t>
      </w:r>
      <w:r w:rsidR="00FB1436">
        <w:rPr>
          <w:rFonts w:ascii="Times New Roman" w:hAnsi="Times New Roman"/>
          <w:b/>
        </w:rPr>
        <w:t>”.</w:t>
      </w:r>
    </w:p>
    <w:p w:rsidR="00FB1436" w:rsidRDefault="00FB1436" w:rsidP="000712DF">
      <w:pPr>
        <w:jc w:val="both"/>
        <w:rPr>
          <w:rFonts w:ascii="Times New Roman" w:hAnsi="Times New Roman"/>
          <w:b/>
        </w:rPr>
      </w:pPr>
    </w:p>
    <w:p w:rsidR="00687A7D" w:rsidRPr="00FB1436" w:rsidRDefault="00066F75" w:rsidP="0033038A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 xml:space="preserve">Bsc. </w:t>
      </w:r>
      <w:r w:rsidR="00687A7D" w:rsidRPr="00FB1436">
        <w:rPr>
          <w:rFonts w:ascii="Times New Roman" w:hAnsi="Times New Roman"/>
          <w:lang w:val="en-US"/>
        </w:rPr>
        <w:t>Financ</w:t>
      </w:r>
      <w:r w:rsidRPr="00FB1436">
        <w:rPr>
          <w:rFonts w:ascii="Times New Roman" w:hAnsi="Times New Roman"/>
          <w:lang w:val="en-US"/>
        </w:rPr>
        <w:t>ë</w:t>
      </w:r>
      <w:r w:rsidR="00687A7D" w:rsidRPr="00FB1436">
        <w:rPr>
          <w:rFonts w:ascii="Times New Roman" w:hAnsi="Times New Roman"/>
          <w:lang w:val="en-US"/>
        </w:rPr>
        <w:t xml:space="preserve"> dhe kontabilitet</w:t>
      </w:r>
    </w:p>
    <w:p w:rsidR="009F040C" w:rsidRPr="00FB1436" w:rsidRDefault="00F1271F" w:rsidP="009F040C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</w:t>
      </w:r>
      <w:r w:rsidR="009F040C" w:rsidRPr="00FB1436">
        <w:rPr>
          <w:rFonts w:ascii="Times New Roman" w:hAnsi="Times New Roman"/>
          <w:lang w:val="en-US"/>
        </w:rPr>
        <w:t>"Inxhinieri kompjuterike dhe teknologji informacioni"</w:t>
      </w:r>
    </w:p>
    <w:p w:rsidR="00DE57FC" w:rsidRPr="00FB1436" w:rsidRDefault="00DE57FC" w:rsidP="00DE57FC">
      <w:pPr>
        <w:jc w:val="both"/>
        <w:rPr>
          <w:rFonts w:ascii="Times New Roman" w:hAnsi="Times New Roman"/>
          <w:lang w:val="en-US"/>
        </w:rPr>
      </w:pPr>
    </w:p>
    <w:p w:rsidR="00DE57FC" w:rsidRDefault="00DE57FC" w:rsidP="00DE57FC">
      <w:pPr>
        <w:jc w:val="both"/>
        <w:rPr>
          <w:rFonts w:ascii="Times New Roman" w:hAnsi="Times New Roman"/>
          <w:b/>
          <w:lang w:val="en-US"/>
        </w:rPr>
      </w:pPr>
      <w:r w:rsidRPr="00FB1436">
        <w:rPr>
          <w:rFonts w:ascii="Times New Roman" w:hAnsi="Times New Roman"/>
          <w:b/>
          <w:lang w:val="en-US"/>
        </w:rPr>
        <w:t>ë. Universiteti “Epoka”</w:t>
      </w:r>
      <w:r w:rsidR="00FB1436">
        <w:rPr>
          <w:rFonts w:ascii="Times New Roman" w:hAnsi="Times New Roman"/>
          <w:b/>
          <w:lang w:val="en-US"/>
        </w:rPr>
        <w:t>.</w:t>
      </w:r>
    </w:p>
    <w:p w:rsidR="00FB1436" w:rsidRPr="00FB1436" w:rsidRDefault="00FB1436" w:rsidP="00DE57FC">
      <w:pPr>
        <w:jc w:val="both"/>
        <w:rPr>
          <w:rFonts w:ascii="Times New Roman" w:hAnsi="Times New Roman"/>
          <w:b/>
          <w:lang w:val="en-US"/>
        </w:rPr>
      </w:pPr>
    </w:p>
    <w:p w:rsidR="00017737" w:rsidRPr="00FB1436" w:rsidRDefault="00F1271F" w:rsidP="0001773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 xml:space="preserve">Bsc. </w:t>
      </w:r>
      <w:r w:rsidR="00017737" w:rsidRPr="00FB1436">
        <w:rPr>
          <w:rFonts w:ascii="Times New Roman" w:hAnsi="Times New Roman"/>
          <w:lang w:val="en-US"/>
        </w:rPr>
        <w:t>"Inxhinieri nd</w:t>
      </w:r>
      <w:r w:rsidR="00B9696C" w:rsidRPr="00FB1436">
        <w:rPr>
          <w:rFonts w:ascii="Times New Roman" w:hAnsi="Times New Roman"/>
          <w:lang w:val="en-US"/>
        </w:rPr>
        <w:t>ë</w:t>
      </w:r>
      <w:r w:rsidR="00017737" w:rsidRPr="00FB1436">
        <w:rPr>
          <w:rFonts w:ascii="Times New Roman" w:hAnsi="Times New Roman"/>
          <w:lang w:val="en-US"/>
        </w:rPr>
        <w:t>rtimi"</w:t>
      </w:r>
    </w:p>
    <w:p w:rsidR="002F05A5" w:rsidRPr="00FB1436" w:rsidRDefault="002F05A5" w:rsidP="0001773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 “Inxhinieri kompjuterike”</w:t>
      </w:r>
    </w:p>
    <w:p w:rsidR="002F05A5" w:rsidRPr="00FB1436" w:rsidRDefault="002F05A5" w:rsidP="0001773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 “Administrim biznesi”</w:t>
      </w:r>
    </w:p>
    <w:p w:rsidR="002F05A5" w:rsidRPr="00FB1436" w:rsidRDefault="002F05A5" w:rsidP="0001773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 “Financ</w:t>
      </w:r>
      <w:r w:rsidR="00B9696C" w:rsidRPr="00FB1436">
        <w:rPr>
          <w:rFonts w:ascii="Times New Roman" w:hAnsi="Times New Roman"/>
          <w:lang w:val="en-US"/>
        </w:rPr>
        <w:t>ë</w:t>
      </w:r>
      <w:r w:rsidRPr="00FB1436">
        <w:rPr>
          <w:rFonts w:ascii="Times New Roman" w:hAnsi="Times New Roman"/>
          <w:lang w:val="en-US"/>
        </w:rPr>
        <w:t>-bank</w:t>
      </w:r>
      <w:r w:rsidR="00B9696C" w:rsidRPr="00FB1436">
        <w:rPr>
          <w:rFonts w:ascii="Times New Roman" w:hAnsi="Times New Roman"/>
          <w:lang w:val="en-US"/>
        </w:rPr>
        <w:t>ë</w:t>
      </w:r>
      <w:r w:rsidRPr="00FB1436">
        <w:rPr>
          <w:rFonts w:ascii="Times New Roman" w:hAnsi="Times New Roman"/>
          <w:lang w:val="en-US"/>
        </w:rPr>
        <w:t>”</w:t>
      </w:r>
    </w:p>
    <w:p w:rsidR="002F05A5" w:rsidRPr="00FB1436" w:rsidRDefault="002F05A5" w:rsidP="00017737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 “Finance bank</w:t>
      </w:r>
      <w:r w:rsidR="00B9696C" w:rsidRPr="00FB1436">
        <w:rPr>
          <w:rFonts w:ascii="Times New Roman" w:hAnsi="Times New Roman"/>
          <w:lang w:val="en-US"/>
        </w:rPr>
        <w:t>ë</w:t>
      </w:r>
      <w:r w:rsidRPr="00FB1436">
        <w:rPr>
          <w:rFonts w:ascii="Times New Roman" w:hAnsi="Times New Roman"/>
          <w:lang w:val="en-US"/>
        </w:rPr>
        <w:t>” (gjuh</w:t>
      </w:r>
      <w:r w:rsidR="00B9696C" w:rsidRPr="00FB1436">
        <w:rPr>
          <w:rFonts w:ascii="Times New Roman" w:hAnsi="Times New Roman"/>
          <w:lang w:val="en-US"/>
        </w:rPr>
        <w:t>ë</w:t>
      </w:r>
      <w:r w:rsidRPr="00FB1436">
        <w:rPr>
          <w:rFonts w:ascii="Times New Roman" w:hAnsi="Times New Roman"/>
          <w:lang w:val="en-US"/>
        </w:rPr>
        <w:t xml:space="preserve"> shqipe)</w:t>
      </w:r>
    </w:p>
    <w:p w:rsidR="009967D0" w:rsidRPr="00FB1436" w:rsidRDefault="009967D0" w:rsidP="009967D0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lang w:val="en-US"/>
        </w:rPr>
      </w:pPr>
      <w:r w:rsidRPr="00FB1436">
        <w:rPr>
          <w:rFonts w:ascii="Times New Roman" w:hAnsi="Times New Roman"/>
          <w:lang w:val="en-US"/>
        </w:rPr>
        <w:t>Bsc. “Shkenca Politike dhe Marrëdhënie Ndërkombëtare”</w:t>
      </w:r>
    </w:p>
    <w:p w:rsidR="00DE57FC" w:rsidRPr="00FB1436" w:rsidRDefault="00DE57FC" w:rsidP="00DE57FC">
      <w:pPr>
        <w:jc w:val="both"/>
        <w:rPr>
          <w:rFonts w:ascii="Times New Roman" w:hAnsi="Times New Roman"/>
          <w:b/>
          <w:lang w:val="en-US"/>
        </w:rPr>
      </w:pPr>
    </w:p>
    <w:p w:rsidR="007733BF" w:rsidRDefault="00151A9C" w:rsidP="000712DF">
      <w:pPr>
        <w:jc w:val="both"/>
        <w:rPr>
          <w:rFonts w:ascii="Times New Roman" w:hAnsi="Times New Roman"/>
          <w:b/>
        </w:rPr>
      </w:pPr>
      <w:r w:rsidRPr="002A73F4">
        <w:rPr>
          <w:rFonts w:ascii="Times New Roman" w:hAnsi="Times New Roman"/>
          <w:b/>
        </w:rPr>
        <w:t>f. Universiteti Bujq</w:t>
      </w:r>
      <w:r w:rsidR="00B9696C">
        <w:rPr>
          <w:rFonts w:ascii="Times New Roman" w:hAnsi="Times New Roman"/>
          <w:b/>
        </w:rPr>
        <w:t>ë</w:t>
      </w:r>
      <w:r w:rsidRPr="002A73F4">
        <w:rPr>
          <w:rFonts w:ascii="Times New Roman" w:hAnsi="Times New Roman"/>
          <w:b/>
        </w:rPr>
        <w:t>sor i Tiran</w:t>
      </w:r>
      <w:r w:rsidR="00B9696C">
        <w:rPr>
          <w:rFonts w:ascii="Times New Roman" w:hAnsi="Times New Roman"/>
          <w:b/>
        </w:rPr>
        <w:t>ë</w:t>
      </w:r>
      <w:r w:rsidRPr="002A73F4">
        <w:rPr>
          <w:rFonts w:ascii="Times New Roman" w:hAnsi="Times New Roman"/>
          <w:b/>
        </w:rPr>
        <w:t>s</w:t>
      </w:r>
      <w:r w:rsidR="00F468A7">
        <w:rPr>
          <w:rFonts w:ascii="Times New Roman" w:hAnsi="Times New Roman"/>
          <w:b/>
        </w:rPr>
        <w:t>.</w:t>
      </w:r>
    </w:p>
    <w:p w:rsidR="00F468A7" w:rsidRPr="002A73F4" w:rsidRDefault="00F468A7" w:rsidP="000712DF">
      <w:pPr>
        <w:jc w:val="both"/>
        <w:rPr>
          <w:rFonts w:ascii="Times New Roman" w:hAnsi="Times New Roman"/>
          <w:b/>
        </w:rPr>
      </w:pPr>
    </w:p>
    <w:p w:rsidR="00151A9C" w:rsidRPr="00F468A7" w:rsidRDefault="00151A9C" w:rsidP="00151A9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</w:rPr>
      </w:pPr>
      <w:r w:rsidRPr="00F468A7">
        <w:rPr>
          <w:rFonts w:ascii="Times New Roman" w:hAnsi="Times New Roman"/>
        </w:rPr>
        <w:t>Bsc. “Informatik</w:t>
      </w:r>
      <w:r w:rsidR="00B9696C" w:rsidRPr="00F468A7">
        <w:rPr>
          <w:rFonts w:ascii="Times New Roman" w:hAnsi="Times New Roman"/>
        </w:rPr>
        <w:t>ë</w:t>
      </w:r>
      <w:r w:rsidRPr="00F468A7">
        <w:rPr>
          <w:rFonts w:ascii="Times New Roman" w:hAnsi="Times New Roman"/>
        </w:rPr>
        <w:t xml:space="preserve"> biznesi”</w:t>
      </w:r>
    </w:p>
    <w:p w:rsidR="00151A9C" w:rsidRPr="00F468A7" w:rsidRDefault="00151A9C" w:rsidP="002A73F4">
      <w:pPr>
        <w:pStyle w:val="ListParagraph"/>
        <w:numPr>
          <w:ilvl w:val="0"/>
          <w:numId w:val="20"/>
        </w:numPr>
        <w:spacing w:line="480" w:lineRule="auto"/>
        <w:jc w:val="both"/>
        <w:rPr>
          <w:rFonts w:ascii="Times New Roman" w:hAnsi="Times New Roman"/>
        </w:rPr>
      </w:pPr>
      <w:r w:rsidRPr="00F468A7">
        <w:rPr>
          <w:rFonts w:ascii="Times New Roman" w:hAnsi="Times New Roman"/>
        </w:rPr>
        <w:t>Bsc. “Ekonomist i aplikuar”</w:t>
      </w:r>
    </w:p>
    <w:p w:rsidR="00151A9C" w:rsidRDefault="002A73F4" w:rsidP="002A73F4">
      <w:pPr>
        <w:jc w:val="both"/>
        <w:rPr>
          <w:rFonts w:ascii="Times New Roman" w:hAnsi="Times New Roman"/>
          <w:b/>
          <w:color w:val="000000" w:themeColor="text1"/>
        </w:rPr>
      </w:pPr>
      <w:r w:rsidRPr="002A73F4">
        <w:rPr>
          <w:rFonts w:ascii="Times New Roman" w:hAnsi="Times New Roman"/>
          <w:b/>
          <w:color w:val="000000" w:themeColor="text1"/>
        </w:rPr>
        <w:t xml:space="preserve">g. Kolegji Universitar </w:t>
      </w:r>
      <w:r w:rsidR="00F468A7">
        <w:rPr>
          <w:rFonts w:ascii="Times New Roman" w:hAnsi="Times New Roman"/>
          <w:b/>
          <w:color w:val="000000" w:themeColor="text1"/>
        </w:rPr>
        <w:t>“W</w:t>
      </w:r>
      <w:r w:rsidR="00B10FCC">
        <w:rPr>
          <w:rFonts w:ascii="Times New Roman" w:hAnsi="Times New Roman"/>
          <w:b/>
          <w:color w:val="000000" w:themeColor="text1"/>
        </w:rPr>
        <w:t>ISDOM</w:t>
      </w:r>
      <w:r w:rsidR="00F468A7">
        <w:rPr>
          <w:rFonts w:ascii="Times New Roman" w:hAnsi="Times New Roman"/>
          <w:b/>
          <w:color w:val="000000" w:themeColor="text1"/>
        </w:rPr>
        <w:t>”.</w:t>
      </w:r>
    </w:p>
    <w:p w:rsidR="00F468A7" w:rsidRDefault="00F468A7" w:rsidP="002A73F4">
      <w:pPr>
        <w:jc w:val="both"/>
        <w:rPr>
          <w:rFonts w:ascii="Times New Roman" w:hAnsi="Times New Roman"/>
          <w:b/>
          <w:color w:val="000000" w:themeColor="text1"/>
        </w:rPr>
      </w:pPr>
    </w:p>
    <w:p w:rsidR="002A73F4" w:rsidRPr="00F468A7" w:rsidRDefault="002A73F4" w:rsidP="002A73F4">
      <w:pPr>
        <w:pStyle w:val="ListParagraph"/>
        <w:numPr>
          <w:ilvl w:val="0"/>
          <w:numId w:val="21"/>
        </w:numPr>
        <w:spacing w:line="480" w:lineRule="auto"/>
        <w:jc w:val="both"/>
        <w:rPr>
          <w:rFonts w:ascii="Times New Roman" w:hAnsi="Times New Roman"/>
        </w:rPr>
      </w:pPr>
      <w:r w:rsidRPr="00F468A7">
        <w:rPr>
          <w:rFonts w:ascii="Times New Roman" w:hAnsi="Times New Roman"/>
        </w:rPr>
        <w:t>Bsc.”Psikologji”</w:t>
      </w:r>
    </w:p>
    <w:p w:rsidR="000F1E48" w:rsidRDefault="000F1E48" w:rsidP="000F1E48">
      <w:pPr>
        <w:spacing w:line="480" w:lineRule="auto"/>
        <w:jc w:val="both"/>
        <w:rPr>
          <w:rFonts w:ascii="Times New Roman" w:hAnsi="Times New Roman"/>
        </w:rPr>
      </w:pPr>
      <w:r w:rsidRPr="000F1E48">
        <w:rPr>
          <w:rFonts w:ascii="Times New Roman" w:hAnsi="Times New Roman"/>
        </w:rPr>
        <w:t xml:space="preserve">h. </w:t>
      </w:r>
      <w:r w:rsidR="00F468A7" w:rsidRPr="00F468A7">
        <w:rPr>
          <w:rFonts w:ascii="Times New Roman" w:hAnsi="Times New Roman"/>
          <w:b/>
        </w:rPr>
        <w:t>Universiteti Privat “</w:t>
      </w:r>
      <w:r w:rsidRPr="00F468A7">
        <w:rPr>
          <w:rFonts w:ascii="Times New Roman" w:hAnsi="Times New Roman"/>
          <w:b/>
        </w:rPr>
        <w:t>Albanian University</w:t>
      </w:r>
      <w:r w:rsidR="00F468A7" w:rsidRPr="00F468A7">
        <w:rPr>
          <w:rFonts w:ascii="Times New Roman" w:hAnsi="Times New Roman"/>
          <w:b/>
        </w:rPr>
        <w:t>”</w:t>
      </w:r>
    </w:p>
    <w:p w:rsidR="00D20F94" w:rsidRDefault="000F1E48" w:rsidP="000760DE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182FCE">
        <w:rPr>
          <w:rFonts w:ascii="Times New Roman" w:hAnsi="Times New Roman"/>
          <w:lang w:val="en-US"/>
        </w:rPr>
        <w:t>Bsc. "Anglisht"</w:t>
      </w:r>
    </w:p>
    <w:p w:rsidR="000760DE" w:rsidRPr="000760DE" w:rsidRDefault="000760DE" w:rsidP="000760DE">
      <w:pPr>
        <w:pStyle w:val="ListParagraph"/>
        <w:ind w:left="810"/>
        <w:jc w:val="both"/>
        <w:rPr>
          <w:rFonts w:ascii="Times New Roman" w:hAnsi="Times New Roman"/>
          <w:lang w:val="en-US"/>
        </w:rPr>
      </w:pPr>
    </w:p>
    <w:p w:rsidR="00D20F94" w:rsidRPr="000760DE" w:rsidRDefault="00D20F94" w:rsidP="00D20F94">
      <w:pPr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i. </w:t>
      </w:r>
      <w:r w:rsidRPr="000760DE">
        <w:rPr>
          <w:rFonts w:ascii="Times New Roman" w:hAnsi="Times New Roman"/>
          <w:b/>
        </w:rPr>
        <w:t xml:space="preserve">Universiteti </w:t>
      </w:r>
      <w:r w:rsidR="000760DE" w:rsidRPr="000760DE">
        <w:rPr>
          <w:rFonts w:ascii="Times New Roman" w:hAnsi="Times New Roman"/>
          <w:b/>
        </w:rPr>
        <w:t>“</w:t>
      </w:r>
      <w:r w:rsidRPr="000760DE">
        <w:rPr>
          <w:rFonts w:ascii="Times New Roman" w:hAnsi="Times New Roman"/>
          <w:b/>
        </w:rPr>
        <w:t>Metropolitan Tirana</w:t>
      </w:r>
      <w:r w:rsidR="000760DE" w:rsidRPr="000760DE">
        <w:rPr>
          <w:rFonts w:ascii="Times New Roman" w:hAnsi="Times New Roman"/>
          <w:b/>
        </w:rPr>
        <w:t>”.</w:t>
      </w:r>
    </w:p>
    <w:p w:rsidR="007D4535" w:rsidRPr="000760DE" w:rsidRDefault="007D4535" w:rsidP="007D453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0760DE">
        <w:rPr>
          <w:rFonts w:ascii="Times New Roman" w:hAnsi="Times New Roman"/>
          <w:lang w:val="en-US"/>
        </w:rPr>
        <w:t>Bsc. "Financë" me profile: a.Kontabilitet; b. Bankë</w:t>
      </w:r>
    </w:p>
    <w:p w:rsidR="00F419E5" w:rsidRDefault="00F419E5" w:rsidP="00F419E5">
      <w:pPr>
        <w:jc w:val="both"/>
        <w:rPr>
          <w:rFonts w:ascii="Times New Roman" w:hAnsi="Times New Roman"/>
          <w:color w:val="76933C"/>
          <w:lang w:val="en-US"/>
        </w:rPr>
      </w:pPr>
    </w:p>
    <w:p w:rsidR="00F419E5" w:rsidRDefault="00F419E5" w:rsidP="00F419E5">
      <w:pPr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0760DE">
        <w:rPr>
          <w:rFonts w:ascii="Times New Roman" w:hAnsi="Times New Roman"/>
          <w:b/>
          <w:color w:val="000000" w:themeColor="text1"/>
          <w:lang w:val="en-US"/>
        </w:rPr>
        <w:t>j. Universiteti “Fan S. Noli” Korçë</w:t>
      </w:r>
      <w:r w:rsidR="000760DE">
        <w:rPr>
          <w:rFonts w:ascii="Times New Roman" w:hAnsi="Times New Roman"/>
          <w:b/>
          <w:color w:val="000000" w:themeColor="text1"/>
          <w:lang w:val="en-US"/>
        </w:rPr>
        <w:t>.</w:t>
      </w:r>
    </w:p>
    <w:p w:rsidR="000760DE" w:rsidRPr="000760DE" w:rsidRDefault="000760DE" w:rsidP="00F419E5">
      <w:pPr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:rsidR="00852266" w:rsidRPr="000760DE" w:rsidRDefault="00F419E5" w:rsidP="0085226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0760DE">
        <w:rPr>
          <w:rFonts w:ascii="Times New Roman" w:hAnsi="Times New Roman"/>
          <w:color w:val="000000" w:themeColor="text1"/>
          <w:lang w:val="en-US"/>
        </w:rPr>
        <w:t xml:space="preserve">Bsc. </w:t>
      </w:r>
      <w:r w:rsidR="00852266" w:rsidRPr="000760DE">
        <w:rPr>
          <w:rFonts w:ascii="Times New Roman" w:hAnsi="Times New Roman"/>
          <w:color w:val="000000" w:themeColor="text1"/>
          <w:lang w:val="en-US"/>
        </w:rPr>
        <w:t>"Gjuhë Angleze"</w:t>
      </w:r>
    </w:p>
    <w:p w:rsidR="00F419E5" w:rsidRPr="00F419E5" w:rsidRDefault="00F419E5" w:rsidP="0038516C">
      <w:pPr>
        <w:pStyle w:val="ListParagraph"/>
        <w:jc w:val="both"/>
        <w:rPr>
          <w:rFonts w:ascii="Times New Roman" w:hAnsi="Times New Roman"/>
          <w:color w:val="76933C"/>
          <w:lang w:val="en-US"/>
        </w:rPr>
      </w:pPr>
    </w:p>
    <w:p w:rsidR="00D20F94" w:rsidRPr="00D20F94" w:rsidRDefault="00D20F94" w:rsidP="00D20F94">
      <w:pPr>
        <w:spacing w:line="480" w:lineRule="auto"/>
        <w:jc w:val="both"/>
        <w:rPr>
          <w:rFonts w:ascii="Times New Roman" w:hAnsi="Times New Roman"/>
        </w:rPr>
      </w:pPr>
    </w:p>
    <w:p w:rsidR="00DC0A9C" w:rsidRPr="00A50A7F" w:rsidRDefault="00DC0A9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A50A7F">
        <w:rPr>
          <w:rFonts w:eastAsia="Times New Roman"/>
          <w:b/>
          <w:color w:val="auto"/>
          <w:lang w:val="sq-AL"/>
        </w:rPr>
        <w:t>C</w:t>
      </w:r>
      <w:r w:rsidRPr="00A50A7F">
        <w:rPr>
          <w:rFonts w:eastAsia="Times New Roman"/>
          <w:color w:val="auto"/>
          <w:lang w:val="sq-AL"/>
        </w:rPr>
        <w:t xml:space="preserve"> .</w:t>
      </w:r>
      <w:r w:rsidRPr="005173C8">
        <w:rPr>
          <w:rFonts w:eastAsia="Times New Roman"/>
          <w:b/>
          <w:color w:val="auto"/>
          <w:lang w:val="sq-AL"/>
        </w:rPr>
        <w:t>Vlerësimi i jashtëm në kuadër të akreditimit të programeve të ciklit të dytë:</w:t>
      </w:r>
    </w:p>
    <w:p w:rsidR="004F0E5C" w:rsidRPr="00A50A7F" w:rsidRDefault="004F0E5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DC0A9C" w:rsidRDefault="00DC0A9C" w:rsidP="00DC0A9C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A50A7F">
        <w:rPr>
          <w:rFonts w:eastAsia="Times New Roman"/>
          <w:color w:val="auto"/>
          <w:lang w:val="sq-AL"/>
        </w:rPr>
        <w:t>a</w:t>
      </w:r>
      <w:r w:rsidRPr="00A50A7F">
        <w:rPr>
          <w:rFonts w:eastAsia="Times New Roman"/>
          <w:b/>
          <w:color w:val="auto"/>
          <w:lang w:val="sq-AL"/>
        </w:rPr>
        <w:t xml:space="preserve">.  Në </w:t>
      </w:r>
      <w:r w:rsidR="00387AA6">
        <w:rPr>
          <w:rFonts w:eastAsia="Times New Roman"/>
          <w:b/>
          <w:color w:val="auto"/>
          <w:lang w:val="sq-AL"/>
        </w:rPr>
        <w:t xml:space="preserve">Kolegjin Universitar </w:t>
      </w:r>
      <w:r w:rsidRPr="00A50A7F">
        <w:rPr>
          <w:rFonts w:eastAsia="Times New Roman"/>
          <w:b/>
          <w:color w:val="auto"/>
          <w:lang w:val="sq-AL"/>
        </w:rPr>
        <w:t xml:space="preserve"> “</w:t>
      </w:r>
      <w:r w:rsidR="00B10FCC">
        <w:rPr>
          <w:rFonts w:eastAsia="Times New Roman"/>
          <w:b/>
          <w:color w:val="auto"/>
          <w:lang w:val="sq-AL"/>
        </w:rPr>
        <w:t>REALD</w:t>
      </w:r>
      <w:r w:rsidRPr="00A50A7F">
        <w:rPr>
          <w:rFonts w:eastAsia="Times New Roman"/>
          <w:b/>
          <w:color w:val="auto"/>
          <w:lang w:val="sq-AL"/>
        </w:rPr>
        <w:t>”</w:t>
      </w:r>
      <w:r w:rsidR="00B10FCC">
        <w:rPr>
          <w:rFonts w:eastAsia="Times New Roman"/>
          <w:b/>
          <w:color w:val="auto"/>
          <w:lang w:val="sq-AL"/>
        </w:rPr>
        <w:t>.</w:t>
      </w:r>
    </w:p>
    <w:p w:rsidR="00B10FCC" w:rsidRPr="00A50A7F" w:rsidRDefault="00B10FCC" w:rsidP="00B10FCC">
      <w:pPr>
        <w:pStyle w:val="Default"/>
        <w:jc w:val="both"/>
        <w:rPr>
          <w:rFonts w:eastAsia="Times New Roman"/>
          <w:color w:val="auto"/>
          <w:lang w:val="sq-AL"/>
        </w:rPr>
      </w:pPr>
    </w:p>
    <w:p w:rsidR="000712DF" w:rsidRPr="00526826" w:rsidRDefault="000712DF" w:rsidP="0033038A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</w:rPr>
      </w:pPr>
      <w:r w:rsidRPr="00526826">
        <w:rPr>
          <w:rFonts w:ascii="Times New Roman" w:hAnsi="Times New Roman"/>
          <w:lang w:val="en-US"/>
        </w:rPr>
        <w:t>Mp.1 vjecar "</w:t>
      </w:r>
      <w:r w:rsidR="000730B0" w:rsidRPr="00526826">
        <w:rPr>
          <w:rFonts w:ascii="Times New Roman" w:hAnsi="Times New Roman"/>
          <w:lang w:val="en-US"/>
        </w:rPr>
        <w:t>Menaxhim infermieror</w:t>
      </w:r>
      <w:r w:rsidRPr="00526826">
        <w:rPr>
          <w:rFonts w:ascii="Times New Roman" w:hAnsi="Times New Roman"/>
          <w:lang w:val="en-US"/>
        </w:rPr>
        <w:t xml:space="preserve">" </w:t>
      </w:r>
    </w:p>
    <w:p w:rsidR="00254D00" w:rsidRPr="00526826" w:rsidRDefault="005B7EBD" w:rsidP="0033038A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/>
        </w:rPr>
      </w:pPr>
      <w:r w:rsidRPr="00526826">
        <w:rPr>
          <w:rFonts w:ascii="Times New Roman" w:hAnsi="Times New Roman"/>
        </w:rPr>
        <w:t>Mp. 1 vjecar “Fizioterapi”</w:t>
      </w:r>
    </w:p>
    <w:p w:rsidR="00254D00" w:rsidRDefault="00254D00" w:rsidP="00254D00">
      <w:pPr>
        <w:jc w:val="both"/>
        <w:rPr>
          <w:rFonts w:ascii="Times New Roman" w:hAnsi="Times New Roman"/>
          <w:b/>
        </w:rPr>
      </w:pPr>
      <w:r w:rsidRPr="00254D00">
        <w:rPr>
          <w:rFonts w:ascii="Times New Roman" w:hAnsi="Times New Roman"/>
          <w:b/>
        </w:rPr>
        <w:t>b. Universiteti Europian i Tiran</w:t>
      </w:r>
      <w:r w:rsidR="007C3B48">
        <w:rPr>
          <w:rFonts w:ascii="Times New Roman" w:hAnsi="Times New Roman"/>
          <w:b/>
        </w:rPr>
        <w:t>ë</w:t>
      </w:r>
      <w:r w:rsidRPr="00254D00">
        <w:rPr>
          <w:rFonts w:ascii="Times New Roman" w:hAnsi="Times New Roman"/>
          <w:b/>
        </w:rPr>
        <w:t>s</w:t>
      </w:r>
      <w:r w:rsidR="00B10FCC">
        <w:rPr>
          <w:rFonts w:ascii="Times New Roman" w:hAnsi="Times New Roman"/>
          <w:b/>
        </w:rPr>
        <w:t>.</w:t>
      </w:r>
    </w:p>
    <w:p w:rsidR="00B10FCC" w:rsidRDefault="00B10FCC" w:rsidP="00254D00">
      <w:pPr>
        <w:jc w:val="both"/>
        <w:rPr>
          <w:rFonts w:ascii="Times New Roman" w:hAnsi="Times New Roman"/>
          <w:b/>
        </w:rPr>
      </w:pPr>
    </w:p>
    <w:p w:rsidR="00254D00" w:rsidRDefault="00B00D68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B00D68">
        <w:rPr>
          <w:rFonts w:ascii="Times New Roman" w:hAnsi="Times New Roman"/>
        </w:rPr>
        <w:t>Mp. 1 vjecar “M</w:t>
      </w:r>
      <w:r w:rsidR="007C3B48">
        <w:rPr>
          <w:rFonts w:ascii="Times New Roman" w:hAnsi="Times New Roman"/>
        </w:rPr>
        <w:t>ë</w:t>
      </w:r>
      <w:r w:rsidRPr="00B00D68">
        <w:rPr>
          <w:rFonts w:ascii="Times New Roman" w:hAnsi="Times New Roman"/>
        </w:rPr>
        <w:t>suesi p</w:t>
      </w:r>
      <w:r w:rsidR="007C3B48">
        <w:rPr>
          <w:rFonts w:ascii="Times New Roman" w:hAnsi="Times New Roman"/>
        </w:rPr>
        <w:t>ë</w:t>
      </w:r>
      <w:r w:rsidRPr="00B00D68">
        <w:rPr>
          <w:rFonts w:ascii="Times New Roman" w:hAnsi="Times New Roman"/>
        </w:rPr>
        <w:t>r arsimin fillor”</w:t>
      </w:r>
    </w:p>
    <w:p w:rsidR="00B00D68" w:rsidRDefault="00C1601E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 w:rsidRPr="00C1601E">
        <w:rPr>
          <w:rFonts w:ascii="Times New Roman" w:hAnsi="Times New Roman"/>
        </w:rPr>
        <w:t>Mp. 1 vjecar "Psikologji e aplikuar" me profile:</w:t>
      </w:r>
    </w:p>
    <w:p w:rsidR="00BF26B3" w:rsidRDefault="00BF26B3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Mp. 1 vjecar </w:t>
      </w:r>
      <w:r w:rsidRPr="00BF26B3">
        <w:rPr>
          <w:rFonts w:ascii="Times New Roman" w:hAnsi="Times New Roman"/>
        </w:rPr>
        <w:t>"Marteting" me profile:</w:t>
      </w:r>
    </w:p>
    <w:p w:rsidR="00BF26B3" w:rsidRDefault="00BF26B3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Mp. 1 vjecar </w:t>
      </w:r>
      <w:r w:rsidR="00854DE0" w:rsidRPr="00854DE0">
        <w:rPr>
          <w:rFonts w:ascii="Times New Roman" w:hAnsi="Times New Roman"/>
        </w:rPr>
        <w:t>"Studime t</w:t>
      </w:r>
      <w:r w:rsidR="007C3B48">
        <w:rPr>
          <w:rFonts w:ascii="Times New Roman" w:hAnsi="Times New Roman"/>
        </w:rPr>
        <w:t>ë</w:t>
      </w:r>
      <w:r w:rsidR="00854DE0" w:rsidRPr="00854DE0">
        <w:rPr>
          <w:rFonts w:ascii="Times New Roman" w:hAnsi="Times New Roman"/>
        </w:rPr>
        <w:t xml:space="preserve"> siguris</w:t>
      </w:r>
      <w:r w:rsidR="007C3B48">
        <w:rPr>
          <w:rFonts w:ascii="Times New Roman" w:hAnsi="Times New Roman"/>
        </w:rPr>
        <w:t>ë</w:t>
      </w:r>
      <w:r w:rsidR="00854DE0" w:rsidRPr="00854DE0">
        <w:rPr>
          <w:rFonts w:ascii="Times New Roman" w:hAnsi="Times New Roman"/>
        </w:rPr>
        <w:t>" me profile</w:t>
      </w:r>
      <w:r w:rsidR="00C13055">
        <w:rPr>
          <w:rFonts w:ascii="Times New Roman" w:hAnsi="Times New Roman"/>
        </w:rPr>
        <w:t>:</w:t>
      </w:r>
    </w:p>
    <w:p w:rsidR="00C13055" w:rsidRDefault="00C13055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Mp. 1 vjecar </w:t>
      </w:r>
      <w:r w:rsidR="00AA012B" w:rsidRPr="00AA012B">
        <w:rPr>
          <w:rFonts w:ascii="Times New Roman" w:hAnsi="Times New Roman"/>
        </w:rPr>
        <w:t>"Financ</w:t>
      </w:r>
      <w:r w:rsidR="007C3B48">
        <w:rPr>
          <w:rFonts w:ascii="Times New Roman" w:hAnsi="Times New Roman"/>
        </w:rPr>
        <w:t>ë</w:t>
      </w:r>
      <w:r w:rsidR="00AA012B" w:rsidRPr="00AA012B">
        <w:rPr>
          <w:rFonts w:ascii="Times New Roman" w:hAnsi="Times New Roman"/>
        </w:rPr>
        <w:t>" me profile:</w:t>
      </w:r>
    </w:p>
    <w:p w:rsidR="00A21019" w:rsidRDefault="00A21019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Mp. 1 vjecar </w:t>
      </w:r>
      <w:r w:rsidRPr="00A21019">
        <w:rPr>
          <w:rFonts w:ascii="Times New Roman" w:hAnsi="Times New Roman"/>
        </w:rPr>
        <w:t>"Informatik</w:t>
      </w:r>
      <w:r w:rsidR="007C3B48">
        <w:rPr>
          <w:rFonts w:ascii="Times New Roman" w:hAnsi="Times New Roman"/>
        </w:rPr>
        <w:t>ë</w:t>
      </w:r>
      <w:r w:rsidRPr="00A21019">
        <w:rPr>
          <w:rFonts w:ascii="Times New Roman" w:hAnsi="Times New Roman"/>
        </w:rPr>
        <w:t xml:space="preserve"> e aplikuar"</w:t>
      </w:r>
    </w:p>
    <w:p w:rsidR="00117D4F" w:rsidRPr="00B10FCC" w:rsidRDefault="00117D4F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</w:rPr>
      </w:pPr>
      <w:r w:rsidRPr="00B10FCC">
        <w:rPr>
          <w:rFonts w:ascii="Times New Roman" w:hAnsi="Times New Roman"/>
          <w:color w:val="000000" w:themeColor="text1"/>
        </w:rPr>
        <w:t>Mp. 1 vjecar “Infermieri” me profile:</w:t>
      </w:r>
    </w:p>
    <w:p w:rsidR="00141893" w:rsidRDefault="00141893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“Psikologji</w:t>
      </w:r>
      <w:r w:rsidR="003E3A3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me profile</w:t>
      </w:r>
      <w:r w:rsidR="003E3A3B">
        <w:rPr>
          <w:rFonts w:ascii="Times New Roman" w:hAnsi="Times New Roman"/>
        </w:rPr>
        <w:t>:</w:t>
      </w:r>
    </w:p>
    <w:p w:rsidR="00657A5F" w:rsidRDefault="00657A5F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“Informatik</w:t>
      </w:r>
      <w:r w:rsidR="007C3B48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ekonomike” me profile:</w:t>
      </w:r>
    </w:p>
    <w:p w:rsidR="00BD5AAB" w:rsidRPr="00B00D68" w:rsidRDefault="00BD5AAB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“M</w:t>
      </w:r>
      <w:r w:rsidR="007C3B48">
        <w:rPr>
          <w:rFonts w:ascii="Times New Roman" w:hAnsi="Times New Roman"/>
        </w:rPr>
        <w:t>ë</w:t>
      </w:r>
      <w:r>
        <w:rPr>
          <w:rFonts w:ascii="Times New Roman" w:hAnsi="Times New Roman"/>
        </w:rPr>
        <w:t>suesi p</w:t>
      </w:r>
      <w:r w:rsidR="007C3B48">
        <w:rPr>
          <w:rFonts w:ascii="Times New Roman" w:hAnsi="Times New Roman"/>
        </w:rPr>
        <w:t>ë</w:t>
      </w:r>
      <w:r>
        <w:rPr>
          <w:rFonts w:ascii="Times New Roman" w:hAnsi="Times New Roman"/>
        </w:rPr>
        <w:t>r arsimin e mes</w:t>
      </w:r>
      <w:r w:rsidR="007C3B48">
        <w:rPr>
          <w:rFonts w:ascii="Times New Roman" w:hAnsi="Times New Roman"/>
        </w:rPr>
        <w:t>ë</w:t>
      </w:r>
      <w:r>
        <w:rPr>
          <w:rFonts w:ascii="Times New Roman" w:hAnsi="Times New Roman"/>
        </w:rPr>
        <w:t>m” me profile:</w:t>
      </w:r>
    </w:p>
    <w:p w:rsidR="000A6E35" w:rsidRPr="00B10FCC" w:rsidRDefault="000A6E35" w:rsidP="0033038A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B10FCC">
        <w:rPr>
          <w:rFonts w:ascii="Times New Roman" w:hAnsi="Times New Roman"/>
          <w:color w:val="000000" w:themeColor="text1"/>
          <w:lang w:val="en-US"/>
        </w:rPr>
        <w:t>Msc. “Shkenca politike integrimi dhe qeverisja”</w:t>
      </w:r>
    </w:p>
    <w:p w:rsidR="002111BA" w:rsidRDefault="002111BA" w:rsidP="002111BA">
      <w:pPr>
        <w:jc w:val="both"/>
        <w:rPr>
          <w:rFonts w:ascii="Times New Roman" w:hAnsi="Times New Roman"/>
        </w:rPr>
      </w:pPr>
    </w:p>
    <w:p w:rsidR="00C00CFC" w:rsidRDefault="00F45C0C" w:rsidP="002111BA">
      <w:pPr>
        <w:jc w:val="both"/>
        <w:rPr>
          <w:rFonts w:ascii="Times New Roman" w:hAnsi="Times New Roman"/>
          <w:b/>
        </w:rPr>
      </w:pPr>
      <w:r w:rsidRPr="00F45C0C">
        <w:rPr>
          <w:rFonts w:ascii="Times New Roman" w:hAnsi="Times New Roman"/>
          <w:b/>
        </w:rPr>
        <w:t>c. Universiteti “Aleksand</w:t>
      </w:r>
      <w:r w:rsidR="007C3B48">
        <w:rPr>
          <w:rFonts w:ascii="Times New Roman" w:hAnsi="Times New Roman"/>
          <w:b/>
        </w:rPr>
        <w:t>ë</w:t>
      </w:r>
      <w:r w:rsidRPr="00F45C0C">
        <w:rPr>
          <w:rFonts w:ascii="Times New Roman" w:hAnsi="Times New Roman"/>
          <w:b/>
        </w:rPr>
        <w:t>r Moisiu “Durr</w:t>
      </w:r>
      <w:r w:rsidR="007C3B48">
        <w:rPr>
          <w:rFonts w:ascii="Times New Roman" w:hAnsi="Times New Roman"/>
          <w:b/>
        </w:rPr>
        <w:t>ë</w:t>
      </w:r>
      <w:r w:rsidRPr="00F45C0C">
        <w:rPr>
          <w:rFonts w:ascii="Times New Roman" w:hAnsi="Times New Roman"/>
          <w:b/>
        </w:rPr>
        <w:t>s”</w:t>
      </w:r>
      <w:r w:rsidR="00FA36C8">
        <w:rPr>
          <w:rFonts w:ascii="Times New Roman" w:hAnsi="Times New Roman"/>
          <w:b/>
        </w:rPr>
        <w:t>.</w:t>
      </w:r>
    </w:p>
    <w:p w:rsidR="00FA36C8" w:rsidRPr="00F45C0C" w:rsidRDefault="00FA36C8" w:rsidP="002111BA">
      <w:pPr>
        <w:jc w:val="both"/>
        <w:rPr>
          <w:rFonts w:ascii="Times New Roman" w:hAnsi="Times New Roman"/>
          <w:b/>
        </w:rPr>
      </w:pPr>
    </w:p>
    <w:p w:rsidR="00ED73C6" w:rsidRPr="005E0BE3" w:rsidRDefault="00F45C0C" w:rsidP="0033038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ED73C6">
        <w:rPr>
          <w:rFonts w:ascii="Times New Roman" w:hAnsi="Times New Roman"/>
        </w:rPr>
        <w:t>Mp. 1 vjecar</w:t>
      </w:r>
      <w:r w:rsidR="00ED73C6" w:rsidRPr="00ED73C6">
        <w:rPr>
          <w:rFonts w:ascii="Times New Roman" w:hAnsi="Times New Roman"/>
        </w:rPr>
        <w:t xml:space="preserve"> </w:t>
      </w:r>
      <w:r w:rsidR="00735716">
        <w:rPr>
          <w:rFonts w:ascii="Times New Roman" w:hAnsi="Times New Roman"/>
          <w:lang w:val="en-US"/>
        </w:rPr>
        <w:t>“</w:t>
      </w:r>
      <w:r w:rsidR="00ED73C6" w:rsidRPr="005E0BE3">
        <w:rPr>
          <w:rFonts w:ascii="Times New Roman" w:hAnsi="Times New Roman"/>
          <w:color w:val="000000" w:themeColor="text1"/>
          <w:lang w:val="en-US"/>
        </w:rPr>
        <w:t>Sistemet e planifikimit t</w:t>
      </w:r>
      <w:r w:rsidR="007C3B48">
        <w:rPr>
          <w:rFonts w:ascii="Times New Roman" w:hAnsi="Times New Roman"/>
          <w:color w:val="000000" w:themeColor="text1"/>
          <w:lang w:val="en-US"/>
        </w:rPr>
        <w:t>ë</w:t>
      </w:r>
      <w:r w:rsidR="00ED73C6" w:rsidRPr="005E0BE3">
        <w:rPr>
          <w:rFonts w:ascii="Times New Roman" w:hAnsi="Times New Roman"/>
          <w:color w:val="000000" w:themeColor="text1"/>
          <w:lang w:val="en-US"/>
        </w:rPr>
        <w:t xml:space="preserve"> burimeve t</w:t>
      </w:r>
      <w:r w:rsidR="007C3B48">
        <w:rPr>
          <w:rFonts w:ascii="Times New Roman" w:hAnsi="Times New Roman"/>
          <w:color w:val="000000" w:themeColor="text1"/>
          <w:lang w:val="en-US"/>
        </w:rPr>
        <w:t>ë</w:t>
      </w:r>
      <w:r w:rsidR="00ED73C6" w:rsidRPr="005E0BE3">
        <w:rPr>
          <w:rFonts w:ascii="Times New Roman" w:hAnsi="Times New Roman"/>
          <w:color w:val="000000" w:themeColor="text1"/>
          <w:lang w:val="en-US"/>
        </w:rPr>
        <w:t xml:space="preserve"> nd</w:t>
      </w:r>
      <w:r w:rsidR="007C3B48">
        <w:rPr>
          <w:rFonts w:ascii="Times New Roman" w:hAnsi="Times New Roman"/>
          <w:color w:val="000000" w:themeColor="text1"/>
          <w:lang w:val="en-US"/>
        </w:rPr>
        <w:t>ë</w:t>
      </w:r>
      <w:r w:rsidR="00ED73C6" w:rsidRPr="005E0BE3">
        <w:rPr>
          <w:rFonts w:ascii="Times New Roman" w:hAnsi="Times New Roman"/>
          <w:color w:val="000000" w:themeColor="text1"/>
          <w:lang w:val="en-US"/>
        </w:rPr>
        <w:t>rmarrjes"</w:t>
      </w:r>
    </w:p>
    <w:p w:rsidR="00174E7C" w:rsidRPr="005E0BE3" w:rsidRDefault="00ED73C6" w:rsidP="0033038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5E0BE3">
        <w:rPr>
          <w:rFonts w:ascii="Times New Roman" w:hAnsi="Times New Roman"/>
          <w:color w:val="000000" w:themeColor="text1"/>
        </w:rPr>
        <w:t>Mp. 1 vjecar “</w:t>
      </w:r>
      <w:r w:rsidR="00174E7C" w:rsidRPr="005E0BE3">
        <w:rPr>
          <w:rFonts w:ascii="Times New Roman" w:hAnsi="Times New Roman"/>
          <w:color w:val="000000" w:themeColor="text1"/>
          <w:lang w:val="en-US"/>
        </w:rPr>
        <w:t>Shkenca kompjuterike t</w:t>
      </w:r>
      <w:r w:rsidR="007C3B48">
        <w:rPr>
          <w:rFonts w:ascii="Times New Roman" w:hAnsi="Times New Roman"/>
          <w:color w:val="000000" w:themeColor="text1"/>
          <w:lang w:val="en-US"/>
        </w:rPr>
        <w:t>ë</w:t>
      </w:r>
      <w:r w:rsidR="00174E7C" w:rsidRPr="005E0BE3">
        <w:rPr>
          <w:rFonts w:ascii="Times New Roman" w:hAnsi="Times New Roman"/>
          <w:color w:val="000000" w:themeColor="text1"/>
          <w:lang w:val="en-US"/>
        </w:rPr>
        <w:t xml:space="preserve"> aplikuara"</w:t>
      </w:r>
    </w:p>
    <w:p w:rsidR="005E0BE3" w:rsidRPr="005E0BE3" w:rsidRDefault="00735716" w:rsidP="0033038A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5E0BE3">
        <w:rPr>
          <w:rFonts w:ascii="Times New Roman" w:hAnsi="Times New Roman"/>
          <w:color w:val="000000" w:themeColor="text1"/>
        </w:rPr>
        <w:t>Mp. 1 vjecar “</w:t>
      </w:r>
      <w:r w:rsidR="005E0BE3" w:rsidRPr="005E0BE3">
        <w:rPr>
          <w:rFonts w:ascii="Times New Roman" w:hAnsi="Times New Roman"/>
          <w:color w:val="000000" w:themeColor="text1"/>
          <w:lang w:val="en-US"/>
        </w:rPr>
        <w:t>Logjistik</w:t>
      </w:r>
      <w:r w:rsidR="007C3B48">
        <w:rPr>
          <w:rFonts w:ascii="Times New Roman" w:hAnsi="Times New Roman"/>
          <w:color w:val="000000" w:themeColor="text1"/>
          <w:lang w:val="en-US"/>
        </w:rPr>
        <w:t>ë</w:t>
      </w:r>
      <w:r w:rsidR="005E0BE3" w:rsidRPr="005E0BE3">
        <w:rPr>
          <w:rFonts w:ascii="Times New Roman" w:hAnsi="Times New Roman"/>
          <w:color w:val="000000" w:themeColor="text1"/>
          <w:lang w:val="en-US"/>
        </w:rPr>
        <w:t xml:space="preserve"> dhe siguri detare"</w:t>
      </w:r>
    </w:p>
    <w:p w:rsidR="00F45C0C" w:rsidRDefault="00517436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Mp. 1 vjecar “</w:t>
      </w:r>
      <w:r w:rsidRPr="00517436">
        <w:rPr>
          <w:rFonts w:ascii="Times New Roman" w:hAnsi="Times New Roman"/>
        </w:rPr>
        <w:t>Multimedia dhe televizioni dixhital" me profile</w:t>
      </w:r>
      <w:r w:rsidR="00545FF7">
        <w:rPr>
          <w:rFonts w:ascii="Times New Roman" w:hAnsi="Times New Roman"/>
        </w:rPr>
        <w:t>:</w:t>
      </w:r>
    </w:p>
    <w:p w:rsidR="005870A6" w:rsidRPr="00FA36C8" w:rsidRDefault="005870A6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</w:t>
      </w:r>
      <w:r w:rsidR="00AD0E1C" w:rsidRPr="00FA36C8">
        <w:rPr>
          <w:rFonts w:ascii="Times New Roman" w:hAnsi="Times New Roman"/>
          <w:color w:val="000000" w:themeColor="text1"/>
        </w:rPr>
        <w:t>Logjistikë dhe siguri detare”</w:t>
      </w:r>
    </w:p>
    <w:p w:rsidR="00AD0E1C" w:rsidRPr="00FA36C8" w:rsidRDefault="00AD0E1C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“Drejtimi i nd</w:t>
      </w:r>
      <w:r w:rsidR="00066F75" w:rsidRPr="00FA36C8">
        <w:rPr>
          <w:rFonts w:ascii="Times New Roman" w:hAnsi="Times New Roman"/>
          <w:color w:val="000000" w:themeColor="text1"/>
        </w:rPr>
        <w:t>ë</w:t>
      </w:r>
      <w:r w:rsidRPr="00FA36C8">
        <w:rPr>
          <w:rFonts w:ascii="Times New Roman" w:hAnsi="Times New Roman"/>
          <w:color w:val="000000" w:themeColor="text1"/>
        </w:rPr>
        <w:t>rmarrjeve turistike”</w:t>
      </w:r>
    </w:p>
    <w:p w:rsidR="00AD0E1C" w:rsidRPr="00FA36C8" w:rsidRDefault="00AD0E1C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“Drejtimi i SME-ve”</w:t>
      </w:r>
    </w:p>
    <w:p w:rsidR="00AD0E1C" w:rsidRPr="00FA36C8" w:rsidRDefault="00AD0E1C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“Menaxhim marketing”</w:t>
      </w:r>
    </w:p>
    <w:p w:rsidR="00AD0E1C" w:rsidRPr="00FA36C8" w:rsidRDefault="00AD0E1C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“Bank</w:t>
      </w:r>
      <w:r w:rsidR="00066F75" w:rsidRPr="00FA36C8">
        <w:rPr>
          <w:rFonts w:ascii="Times New Roman" w:hAnsi="Times New Roman"/>
          <w:color w:val="000000" w:themeColor="text1"/>
        </w:rPr>
        <w:t>ë</w:t>
      </w:r>
      <w:r w:rsidRPr="00FA36C8">
        <w:rPr>
          <w:rFonts w:ascii="Times New Roman" w:hAnsi="Times New Roman"/>
          <w:color w:val="000000" w:themeColor="text1"/>
        </w:rPr>
        <w:t xml:space="preserve"> financ</w:t>
      </w:r>
      <w:r w:rsidR="00066F75" w:rsidRPr="00FA36C8">
        <w:rPr>
          <w:rFonts w:ascii="Times New Roman" w:hAnsi="Times New Roman"/>
          <w:color w:val="000000" w:themeColor="text1"/>
        </w:rPr>
        <w:t>ë</w:t>
      </w:r>
      <w:r w:rsidRPr="00FA36C8">
        <w:rPr>
          <w:rFonts w:ascii="Times New Roman" w:hAnsi="Times New Roman"/>
          <w:color w:val="000000" w:themeColor="text1"/>
        </w:rPr>
        <w:t>”</w:t>
      </w:r>
    </w:p>
    <w:p w:rsidR="00AD0E1C" w:rsidRPr="00FA36C8" w:rsidRDefault="00AD0E1C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 Politika dhe administrim” me profil</w:t>
      </w:r>
      <w:r w:rsidR="00094C5D" w:rsidRPr="00FA36C8">
        <w:rPr>
          <w:rFonts w:ascii="Times New Roman" w:hAnsi="Times New Roman"/>
          <w:color w:val="000000" w:themeColor="text1"/>
        </w:rPr>
        <w:t>: Administrim financiar</w:t>
      </w:r>
    </w:p>
    <w:p w:rsidR="00094C5D" w:rsidRPr="00FA36C8" w:rsidRDefault="00094C5D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 Politika dhe administrim” me profil: Administrim turizmi</w:t>
      </w:r>
    </w:p>
    <w:p w:rsidR="000B081B" w:rsidRPr="00FA36C8" w:rsidRDefault="00820B94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“Menaxhim biznesi”</w:t>
      </w:r>
    </w:p>
    <w:p w:rsidR="000F3BD1" w:rsidRPr="00FA36C8" w:rsidRDefault="000F3BD1" w:rsidP="0033038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1 vjecar “Komunikim publik”</w:t>
      </w:r>
    </w:p>
    <w:p w:rsidR="000B081B" w:rsidRPr="00FA36C8" w:rsidRDefault="000B081B" w:rsidP="00C92F11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FA36C8">
        <w:rPr>
          <w:rFonts w:ascii="Times New Roman" w:hAnsi="Times New Roman"/>
          <w:color w:val="000000" w:themeColor="text1"/>
        </w:rPr>
        <w:t>Mp. 2 vjecar “Infermieri kirurgjikale”</w:t>
      </w:r>
    </w:p>
    <w:p w:rsidR="00486D92" w:rsidRDefault="00486D92" w:rsidP="00486D9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ç. Kolegji Universitar “Luarasi”</w:t>
      </w:r>
      <w:r w:rsidR="00900BD7">
        <w:rPr>
          <w:rFonts w:ascii="Times New Roman" w:hAnsi="Times New Roman"/>
          <w:b/>
        </w:rPr>
        <w:t>.</w:t>
      </w:r>
    </w:p>
    <w:p w:rsidR="00900BD7" w:rsidRDefault="00900BD7" w:rsidP="00900BD7">
      <w:pPr>
        <w:jc w:val="both"/>
        <w:rPr>
          <w:rFonts w:ascii="Times New Roman" w:hAnsi="Times New Roman"/>
          <w:b/>
        </w:rPr>
      </w:pPr>
    </w:p>
    <w:p w:rsidR="00486D92" w:rsidRPr="00900BD7" w:rsidRDefault="00486D92" w:rsidP="00486D92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900BD7">
        <w:rPr>
          <w:rFonts w:ascii="Times New Roman" w:hAnsi="Times New Roman"/>
          <w:color w:val="000000" w:themeColor="text1"/>
          <w:lang w:val="en-US"/>
        </w:rPr>
        <w:t>Mp. 1 vjecar “Siguria kibernetike dhe e informacionit”</w:t>
      </w:r>
    </w:p>
    <w:p w:rsidR="00486D92" w:rsidRPr="00BC6150" w:rsidRDefault="00486D92" w:rsidP="00486D92">
      <w:pPr>
        <w:pStyle w:val="ListParagraph"/>
        <w:spacing w:line="276" w:lineRule="auto"/>
        <w:jc w:val="both"/>
        <w:rPr>
          <w:rFonts w:ascii="Times New Roman" w:hAnsi="Times New Roman"/>
          <w:b/>
          <w:color w:val="FF0000"/>
        </w:rPr>
      </w:pPr>
    </w:p>
    <w:p w:rsidR="00545FF7" w:rsidRDefault="00486D92" w:rsidP="00545FF7">
      <w:pPr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color w:val="000000" w:themeColor="text1"/>
        </w:rPr>
        <w:t>d</w:t>
      </w:r>
      <w:r w:rsidR="00545FF7" w:rsidRPr="00545FF7">
        <w:rPr>
          <w:rFonts w:ascii="Times New Roman" w:hAnsi="Times New Roman"/>
          <w:b/>
          <w:color w:val="000000" w:themeColor="text1"/>
        </w:rPr>
        <w:t xml:space="preserve">. Universiteti </w:t>
      </w:r>
      <w:r w:rsidR="00900BD7">
        <w:rPr>
          <w:rFonts w:ascii="Times New Roman" w:hAnsi="Times New Roman"/>
          <w:b/>
          <w:color w:val="000000" w:themeColor="text1"/>
        </w:rPr>
        <w:t xml:space="preserve">i </w:t>
      </w:r>
      <w:r w:rsidR="00900BD7" w:rsidRPr="00673479">
        <w:rPr>
          <w:rFonts w:ascii="Times New Roman" w:hAnsi="Times New Roman"/>
          <w:b/>
          <w:lang w:val="en-US"/>
        </w:rPr>
        <w:t>Sporteve</w:t>
      </w:r>
      <w:r w:rsidR="00900BD7">
        <w:rPr>
          <w:rFonts w:ascii="Times New Roman" w:hAnsi="Times New Roman"/>
          <w:b/>
          <w:lang w:val="en-US"/>
        </w:rPr>
        <w:t xml:space="preserve"> t</w:t>
      </w:r>
      <w:r w:rsidR="00900BD7">
        <w:rPr>
          <w:rFonts w:ascii="Times New Roman" w:hAnsi="Times New Roman"/>
          <w:b/>
        </w:rPr>
        <w:t>ë</w:t>
      </w:r>
      <w:r w:rsidR="00900BD7">
        <w:rPr>
          <w:rFonts w:ascii="Times New Roman" w:hAnsi="Times New Roman"/>
          <w:b/>
          <w:lang w:val="en-US"/>
        </w:rPr>
        <w:t xml:space="preserve"> Tiran</w:t>
      </w:r>
      <w:r w:rsidR="00900BD7">
        <w:rPr>
          <w:rFonts w:ascii="Times New Roman" w:hAnsi="Times New Roman"/>
          <w:b/>
        </w:rPr>
        <w:t>ë</w:t>
      </w:r>
      <w:r w:rsidR="00900BD7">
        <w:rPr>
          <w:rFonts w:ascii="Times New Roman" w:hAnsi="Times New Roman"/>
          <w:b/>
          <w:lang w:val="en-US"/>
        </w:rPr>
        <w:t>s.</w:t>
      </w:r>
    </w:p>
    <w:p w:rsidR="00900BD7" w:rsidRDefault="00900BD7" w:rsidP="00900BD7">
      <w:pPr>
        <w:jc w:val="both"/>
        <w:rPr>
          <w:rFonts w:ascii="Times New Roman" w:hAnsi="Times New Roman"/>
          <w:b/>
          <w:color w:val="000000" w:themeColor="text1"/>
        </w:rPr>
      </w:pPr>
    </w:p>
    <w:p w:rsidR="00545FF7" w:rsidRPr="00900BD7" w:rsidRDefault="005777FD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900BD7">
        <w:rPr>
          <w:rFonts w:ascii="Times New Roman" w:hAnsi="Times New Roman"/>
          <w:color w:val="000000" w:themeColor="text1"/>
          <w:lang w:val="en-US"/>
        </w:rPr>
        <w:lastRenderedPageBreak/>
        <w:t xml:space="preserve">Mp. 2 vjecar 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>"M</w:t>
      </w:r>
      <w:r w:rsidR="007C3B48" w:rsidRPr="00900BD7">
        <w:rPr>
          <w:rFonts w:ascii="Times New Roman" w:hAnsi="Times New Roman"/>
          <w:color w:val="000000" w:themeColor="text1"/>
          <w:lang w:val="en-US"/>
        </w:rPr>
        <w:t>ë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>suesi n</w:t>
      </w:r>
      <w:r w:rsidR="007C3B48" w:rsidRPr="00900BD7">
        <w:rPr>
          <w:rFonts w:ascii="Times New Roman" w:hAnsi="Times New Roman"/>
          <w:color w:val="000000" w:themeColor="text1"/>
          <w:lang w:val="en-US"/>
        </w:rPr>
        <w:t>ë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 xml:space="preserve"> edukimin fizik e sh</w:t>
      </w:r>
      <w:r w:rsidR="007C3B48" w:rsidRPr="00900BD7">
        <w:rPr>
          <w:rFonts w:ascii="Times New Roman" w:hAnsi="Times New Roman"/>
          <w:color w:val="000000" w:themeColor="text1"/>
          <w:lang w:val="en-US"/>
        </w:rPr>
        <w:t>ë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>ndet</w:t>
      </w:r>
      <w:r w:rsidR="007C3B48" w:rsidRPr="00900BD7">
        <w:rPr>
          <w:rFonts w:ascii="Times New Roman" w:hAnsi="Times New Roman"/>
          <w:color w:val="000000" w:themeColor="text1"/>
          <w:lang w:val="en-US"/>
        </w:rPr>
        <w:t>ë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>sor n</w:t>
      </w:r>
      <w:r w:rsidR="007C3B48" w:rsidRPr="00900BD7">
        <w:rPr>
          <w:rFonts w:ascii="Times New Roman" w:hAnsi="Times New Roman"/>
          <w:color w:val="000000" w:themeColor="text1"/>
          <w:lang w:val="en-US"/>
        </w:rPr>
        <w:t>ë</w:t>
      </w:r>
      <w:r w:rsidR="00545FF7" w:rsidRPr="00900BD7">
        <w:rPr>
          <w:rFonts w:ascii="Times New Roman" w:hAnsi="Times New Roman"/>
          <w:color w:val="000000" w:themeColor="text1"/>
          <w:lang w:val="en-US"/>
        </w:rPr>
        <w:t xml:space="preserve"> arsimin parauniversitar"</w:t>
      </w:r>
    </w:p>
    <w:p w:rsidR="003E38E2" w:rsidRPr="00900BD7" w:rsidRDefault="003E38E2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900BD7">
        <w:rPr>
          <w:rFonts w:ascii="Times New Roman" w:hAnsi="Times New Roman"/>
          <w:color w:val="000000" w:themeColor="text1"/>
          <w:lang w:val="en-US"/>
        </w:rPr>
        <w:t>Mp. 1 vjecar “Aktiviteti fizik dhe rekreacioni-trajneri fitnesi”</w:t>
      </w:r>
    </w:p>
    <w:p w:rsidR="001F63A5" w:rsidRPr="00900BD7" w:rsidRDefault="001F63A5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900BD7">
        <w:rPr>
          <w:rFonts w:ascii="Times New Roman" w:hAnsi="Times New Roman"/>
          <w:color w:val="000000" w:themeColor="text1"/>
          <w:lang w:val="en-US"/>
        </w:rPr>
        <w:t>Msc. “Aktiviteti fizik dhe sh</w:t>
      </w:r>
      <w:r w:rsidR="00066F75" w:rsidRPr="00900BD7">
        <w:rPr>
          <w:rFonts w:ascii="Times New Roman" w:hAnsi="Times New Roman"/>
          <w:color w:val="000000" w:themeColor="text1"/>
          <w:lang w:val="en-US"/>
        </w:rPr>
        <w:t>ë</w:t>
      </w:r>
      <w:r w:rsidRPr="00900BD7">
        <w:rPr>
          <w:rFonts w:ascii="Times New Roman" w:hAnsi="Times New Roman"/>
          <w:color w:val="000000" w:themeColor="text1"/>
          <w:lang w:val="en-US"/>
        </w:rPr>
        <w:t>ndeti”</w:t>
      </w:r>
    </w:p>
    <w:p w:rsidR="001F63A5" w:rsidRPr="00900BD7" w:rsidRDefault="001F63A5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900BD7">
        <w:rPr>
          <w:rFonts w:ascii="Times New Roman" w:hAnsi="Times New Roman"/>
          <w:color w:val="000000" w:themeColor="text1"/>
          <w:lang w:val="en-US"/>
        </w:rPr>
        <w:t>Msc. “Shkenca sportive”</w:t>
      </w:r>
    </w:p>
    <w:p w:rsidR="00545FF7" w:rsidRPr="00545FF7" w:rsidRDefault="00545FF7" w:rsidP="009B70F9">
      <w:pPr>
        <w:pStyle w:val="ListParagraph"/>
        <w:jc w:val="both"/>
        <w:rPr>
          <w:rFonts w:ascii="Times New Roman" w:hAnsi="Times New Roman"/>
          <w:b/>
          <w:color w:val="000000" w:themeColor="text1"/>
        </w:rPr>
      </w:pPr>
    </w:p>
    <w:p w:rsidR="00545FF7" w:rsidRDefault="00486D92" w:rsidP="00545FF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 w:themeColor="text1"/>
        </w:rPr>
        <w:t>e</w:t>
      </w:r>
      <w:r w:rsidR="009B70F9">
        <w:rPr>
          <w:rFonts w:ascii="Times New Roman" w:hAnsi="Times New Roman"/>
          <w:b/>
          <w:color w:val="000000" w:themeColor="text1"/>
        </w:rPr>
        <w:t>. Universiteti i Mjek</w:t>
      </w:r>
      <w:r w:rsidR="007C3B48">
        <w:rPr>
          <w:rFonts w:ascii="Times New Roman" w:hAnsi="Times New Roman"/>
          <w:b/>
          <w:color w:val="000000" w:themeColor="text1"/>
        </w:rPr>
        <w:t>ë</w:t>
      </w:r>
      <w:r w:rsidR="009B70F9">
        <w:rPr>
          <w:rFonts w:ascii="Times New Roman" w:hAnsi="Times New Roman"/>
          <w:b/>
          <w:color w:val="000000" w:themeColor="text1"/>
        </w:rPr>
        <w:t>sis</w:t>
      </w:r>
      <w:r w:rsidR="007C3B48">
        <w:rPr>
          <w:rFonts w:ascii="Times New Roman" w:hAnsi="Times New Roman"/>
          <w:b/>
          <w:color w:val="000000" w:themeColor="text1"/>
        </w:rPr>
        <w:t>ë</w:t>
      </w:r>
      <w:r w:rsidR="00DF4238">
        <w:rPr>
          <w:rFonts w:ascii="Times New Roman" w:hAnsi="Times New Roman"/>
          <w:b/>
          <w:color w:val="000000" w:themeColor="text1"/>
        </w:rPr>
        <w:t>, Tiran</w:t>
      </w:r>
      <w:r w:rsidR="00DF4238">
        <w:rPr>
          <w:rFonts w:ascii="Times New Roman" w:hAnsi="Times New Roman"/>
          <w:b/>
        </w:rPr>
        <w:t>ë.</w:t>
      </w:r>
    </w:p>
    <w:p w:rsidR="00DF4238" w:rsidRDefault="00DF4238" w:rsidP="00DF4238">
      <w:pPr>
        <w:jc w:val="both"/>
        <w:rPr>
          <w:rFonts w:ascii="Times New Roman" w:hAnsi="Times New Roman"/>
          <w:b/>
          <w:color w:val="000000" w:themeColor="text1"/>
        </w:rPr>
      </w:pPr>
    </w:p>
    <w:p w:rsidR="009B70F9" w:rsidRDefault="009B70F9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 w:rsidRPr="009B70F9">
        <w:rPr>
          <w:rFonts w:ascii="Times New Roman" w:hAnsi="Times New Roman"/>
          <w:color w:val="000000" w:themeColor="text1"/>
        </w:rPr>
        <w:t xml:space="preserve">Msc. </w:t>
      </w:r>
      <w:r>
        <w:rPr>
          <w:rFonts w:ascii="Times New Roman" w:hAnsi="Times New Roman"/>
          <w:color w:val="000000" w:themeColor="text1"/>
        </w:rPr>
        <w:t>(PI) “Mjek</w:t>
      </w:r>
      <w:r w:rsidR="007C3B48">
        <w:rPr>
          <w:rFonts w:ascii="Times New Roman" w:hAnsi="Times New Roman"/>
          <w:color w:val="000000" w:themeColor="text1"/>
        </w:rPr>
        <w:t>ë</w:t>
      </w:r>
      <w:r>
        <w:rPr>
          <w:rFonts w:ascii="Times New Roman" w:hAnsi="Times New Roman"/>
          <w:color w:val="000000" w:themeColor="text1"/>
        </w:rPr>
        <w:t>si e p</w:t>
      </w:r>
      <w:r w:rsidR="007C3B48">
        <w:rPr>
          <w:rFonts w:ascii="Times New Roman" w:hAnsi="Times New Roman"/>
          <w:color w:val="000000" w:themeColor="text1"/>
        </w:rPr>
        <w:t>ë</w:t>
      </w:r>
      <w:r>
        <w:rPr>
          <w:rFonts w:ascii="Times New Roman" w:hAnsi="Times New Roman"/>
          <w:color w:val="000000" w:themeColor="text1"/>
        </w:rPr>
        <w:t>rgjithshme”</w:t>
      </w:r>
    </w:p>
    <w:p w:rsidR="009B70F9" w:rsidRDefault="009B70F9" w:rsidP="0033038A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Msc. (PI) “Farmaci”</w:t>
      </w:r>
    </w:p>
    <w:p w:rsidR="00AD61BA" w:rsidRPr="00DF4238" w:rsidRDefault="00AD61BA" w:rsidP="00486D92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DF4238">
        <w:rPr>
          <w:rFonts w:ascii="Times New Roman" w:hAnsi="Times New Roman"/>
          <w:color w:val="000000" w:themeColor="text1"/>
        </w:rPr>
        <w:t>Msc. (PI) “Stomatologji”</w:t>
      </w:r>
    </w:p>
    <w:p w:rsidR="00F45C0C" w:rsidRDefault="00486D92" w:rsidP="00486D9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ë</w:t>
      </w:r>
      <w:r w:rsidRPr="00DF4238">
        <w:rPr>
          <w:rFonts w:ascii="Times New Roman" w:hAnsi="Times New Roman"/>
          <w:b/>
        </w:rPr>
        <w:t>.</w:t>
      </w:r>
      <w:r w:rsidR="00B30AD7" w:rsidRPr="00DF4238">
        <w:rPr>
          <w:rFonts w:ascii="Times New Roman" w:hAnsi="Times New Roman"/>
          <w:b/>
        </w:rPr>
        <w:t xml:space="preserve"> Kolegji Universitar “</w:t>
      </w:r>
      <w:r w:rsidR="00DF4238" w:rsidRPr="00DF4238">
        <w:rPr>
          <w:rFonts w:ascii="Times New Roman" w:hAnsi="Times New Roman"/>
          <w:b/>
        </w:rPr>
        <w:t>WISDOM</w:t>
      </w:r>
      <w:r w:rsidR="00B30AD7">
        <w:rPr>
          <w:rFonts w:ascii="Times New Roman" w:hAnsi="Times New Roman"/>
          <w:b/>
        </w:rPr>
        <w:t>”</w:t>
      </w:r>
      <w:r w:rsidR="00DF4238">
        <w:rPr>
          <w:rFonts w:ascii="Times New Roman" w:hAnsi="Times New Roman"/>
          <w:b/>
        </w:rPr>
        <w:t>.</w:t>
      </w:r>
    </w:p>
    <w:p w:rsidR="00DF4238" w:rsidRPr="00DF4238" w:rsidRDefault="00DF4238" w:rsidP="00DF4238">
      <w:pPr>
        <w:jc w:val="both"/>
        <w:rPr>
          <w:rFonts w:ascii="Times New Roman" w:hAnsi="Times New Roman"/>
        </w:rPr>
      </w:pPr>
    </w:p>
    <w:p w:rsidR="00486D92" w:rsidRPr="00DF4238" w:rsidRDefault="00486D92" w:rsidP="00486D92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DF4238">
        <w:rPr>
          <w:rFonts w:ascii="Times New Roman" w:hAnsi="Times New Roman"/>
          <w:color w:val="000000" w:themeColor="text1"/>
        </w:rPr>
        <w:t>Msc. “Administrim biznesi”</w:t>
      </w:r>
    </w:p>
    <w:p w:rsidR="00B30AD7" w:rsidRPr="00DF4238" w:rsidRDefault="00B30AD7" w:rsidP="00B30AD7">
      <w:pPr>
        <w:spacing w:line="480" w:lineRule="auto"/>
        <w:jc w:val="both"/>
        <w:rPr>
          <w:rFonts w:ascii="Times New Roman" w:hAnsi="Times New Roman"/>
          <w:b/>
          <w:color w:val="000000" w:themeColor="text1"/>
        </w:rPr>
      </w:pPr>
      <w:r w:rsidRPr="00DF4238">
        <w:rPr>
          <w:rFonts w:ascii="Times New Roman" w:hAnsi="Times New Roman"/>
          <w:b/>
          <w:color w:val="000000" w:themeColor="text1"/>
        </w:rPr>
        <w:t>f. Universiteti “Aldent”</w:t>
      </w:r>
    </w:p>
    <w:p w:rsidR="00B30AD7" w:rsidRPr="00DF4238" w:rsidRDefault="00B30AD7" w:rsidP="00B30AD7">
      <w:pPr>
        <w:pStyle w:val="ListParagraph"/>
        <w:numPr>
          <w:ilvl w:val="0"/>
          <w:numId w:val="23"/>
        </w:numPr>
        <w:spacing w:line="480" w:lineRule="auto"/>
        <w:jc w:val="both"/>
        <w:rPr>
          <w:rFonts w:ascii="Times New Roman" w:hAnsi="Times New Roman"/>
          <w:color w:val="000000" w:themeColor="text1"/>
        </w:rPr>
      </w:pPr>
      <w:r w:rsidRPr="00DF4238">
        <w:rPr>
          <w:rFonts w:ascii="Times New Roman" w:hAnsi="Times New Roman"/>
          <w:color w:val="000000" w:themeColor="text1"/>
        </w:rPr>
        <w:t>Msc. “Infermieri klinike”</w:t>
      </w:r>
    </w:p>
    <w:p w:rsidR="008E1712" w:rsidRPr="00DF4238" w:rsidRDefault="004537B7" w:rsidP="008E1712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  <w:color w:val="538135" w:themeColor="accent6" w:themeShade="BF"/>
        </w:rPr>
        <w:t xml:space="preserve"> </w:t>
      </w:r>
      <w:r w:rsidRPr="00DF4238">
        <w:rPr>
          <w:rFonts w:ascii="Times New Roman" w:hAnsi="Times New Roman"/>
          <w:b/>
        </w:rPr>
        <w:t>Universiteti “Metropolitan Tirana”</w:t>
      </w:r>
    </w:p>
    <w:p w:rsidR="001C3B1A" w:rsidRPr="00DF4238" w:rsidRDefault="00DF4238" w:rsidP="001C3B1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>Mp.1 vjecar “Marketing dixh</w:t>
      </w:r>
      <w:r w:rsidR="001C3B1A" w:rsidRPr="00DF4238">
        <w:rPr>
          <w:rFonts w:ascii="Times New Roman" w:hAnsi="Times New Roman"/>
          <w:color w:val="000000" w:themeColor="text1"/>
          <w:lang w:val="en-US"/>
        </w:rPr>
        <w:t>ital”</w:t>
      </w:r>
    </w:p>
    <w:p w:rsidR="007331CB" w:rsidRPr="00DF4238" w:rsidRDefault="007331CB" w:rsidP="007331CB">
      <w:pPr>
        <w:jc w:val="both"/>
        <w:rPr>
          <w:rFonts w:ascii="Times New Roman" w:hAnsi="Times New Roman"/>
          <w:color w:val="000000" w:themeColor="text1"/>
          <w:lang w:val="en-US"/>
        </w:rPr>
      </w:pPr>
    </w:p>
    <w:p w:rsidR="007331CB" w:rsidRDefault="007331CB" w:rsidP="007331CB">
      <w:pPr>
        <w:jc w:val="both"/>
        <w:rPr>
          <w:rFonts w:ascii="Times New Roman" w:hAnsi="Times New Roman"/>
          <w:b/>
          <w:color w:val="000000" w:themeColor="text1"/>
          <w:lang w:val="en-US"/>
        </w:rPr>
      </w:pPr>
      <w:r w:rsidRPr="00DF4238">
        <w:rPr>
          <w:rFonts w:ascii="Times New Roman" w:hAnsi="Times New Roman"/>
          <w:color w:val="000000" w:themeColor="text1"/>
          <w:lang w:val="en-US"/>
        </w:rPr>
        <w:t xml:space="preserve">h. </w:t>
      </w:r>
      <w:r w:rsidRPr="00DF4238">
        <w:rPr>
          <w:rFonts w:ascii="Times New Roman" w:hAnsi="Times New Roman"/>
          <w:b/>
          <w:color w:val="000000" w:themeColor="text1"/>
          <w:lang w:val="en-US"/>
        </w:rPr>
        <w:t xml:space="preserve">Kolegji Universitar </w:t>
      </w:r>
      <w:r w:rsidR="00DF4238">
        <w:rPr>
          <w:rFonts w:ascii="Times New Roman" w:hAnsi="Times New Roman"/>
          <w:b/>
          <w:color w:val="000000" w:themeColor="text1"/>
          <w:lang w:val="en-US"/>
        </w:rPr>
        <w:t>“</w:t>
      </w:r>
      <w:r w:rsidRPr="00DF4238">
        <w:rPr>
          <w:rFonts w:ascii="Times New Roman" w:hAnsi="Times New Roman"/>
          <w:b/>
          <w:color w:val="000000" w:themeColor="text1"/>
          <w:lang w:val="en-US"/>
        </w:rPr>
        <w:t>I Biznesit</w:t>
      </w:r>
      <w:r w:rsidR="00DF4238">
        <w:rPr>
          <w:rFonts w:ascii="Times New Roman" w:hAnsi="Times New Roman"/>
          <w:b/>
          <w:color w:val="000000" w:themeColor="text1"/>
          <w:lang w:val="en-US"/>
        </w:rPr>
        <w:t>”.</w:t>
      </w:r>
    </w:p>
    <w:p w:rsidR="00BD657C" w:rsidRPr="00DF4238" w:rsidRDefault="00BD657C" w:rsidP="007331CB">
      <w:pPr>
        <w:jc w:val="both"/>
        <w:rPr>
          <w:rFonts w:ascii="Times New Roman" w:hAnsi="Times New Roman"/>
          <w:color w:val="000000" w:themeColor="text1"/>
          <w:lang w:val="en-US"/>
        </w:rPr>
      </w:pPr>
    </w:p>
    <w:p w:rsidR="007331CB" w:rsidRPr="00DF4238" w:rsidRDefault="007331CB" w:rsidP="007331C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DF4238">
        <w:rPr>
          <w:rFonts w:ascii="Times New Roman" w:hAnsi="Times New Roman"/>
          <w:color w:val="000000" w:themeColor="text1"/>
          <w:lang w:val="en-US"/>
        </w:rPr>
        <w:t>Mp. 1 vjecar “"Ekonomi e thelluar" me profil: a. Kontabilitet finance; b. Menaxhim biznesi</w:t>
      </w:r>
    </w:p>
    <w:p w:rsidR="00BA0CDA" w:rsidRPr="00DF4238" w:rsidRDefault="00BA0CDA" w:rsidP="00BA0CD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DF4238">
        <w:rPr>
          <w:rFonts w:ascii="Times New Roman" w:hAnsi="Times New Roman"/>
          <w:color w:val="000000" w:themeColor="text1"/>
          <w:lang w:val="en-US"/>
        </w:rPr>
        <w:t>"Mp. 1 vjecar “Ekonomi " me profil: a. Kontabilitet finance; b. Menaxhim biznesi</w:t>
      </w:r>
    </w:p>
    <w:p w:rsidR="007331CB" w:rsidRPr="00DF4238" w:rsidRDefault="007331CB" w:rsidP="0038516C">
      <w:pPr>
        <w:pStyle w:val="ListParagraph"/>
        <w:jc w:val="both"/>
        <w:rPr>
          <w:rFonts w:ascii="Times New Roman" w:hAnsi="Times New Roman"/>
          <w:color w:val="000000" w:themeColor="text1"/>
          <w:lang w:val="en-US"/>
        </w:rPr>
      </w:pPr>
    </w:p>
    <w:p w:rsidR="004537B7" w:rsidRPr="00DF4238" w:rsidRDefault="004537B7" w:rsidP="008E1712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:rsidR="00A55579" w:rsidRPr="00A50A7F" w:rsidRDefault="00A55579" w:rsidP="00A55579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A50A7F">
        <w:rPr>
          <w:rFonts w:eastAsia="Times New Roman"/>
          <w:b/>
          <w:color w:val="auto"/>
          <w:lang w:val="sq-AL"/>
        </w:rPr>
        <w:t>D</w:t>
      </w:r>
      <w:r w:rsidRPr="00A50A7F">
        <w:rPr>
          <w:rFonts w:eastAsia="Times New Roman"/>
          <w:color w:val="auto"/>
          <w:lang w:val="sq-AL"/>
        </w:rPr>
        <w:t xml:space="preserve"> .</w:t>
      </w:r>
      <w:r w:rsidRPr="00A50A7F">
        <w:rPr>
          <w:rFonts w:eastAsia="Times New Roman"/>
          <w:b/>
          <w:color w:val="auto"/>
          <w:lang w:val="sq-AL"/>
        </w:rPr>
        <w:t>Vlerësimi i jashtëm në kuadër të akreditimit të programeve të ciklit të tretë:</w:t>
      </w:r>
    </w:p>
    <w:p w:rsidR="00546D52" w:rsidRPr="00A50A7F" w:rsidRDefault="00546D52" w:rsidP="00A55579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A55579" w:rsidRDefault="0031490A" w:rsidP="00863BE0">
      <w:pPr>
        <w:pStyle w:val="Default"/>
        <w:spacing w:line="276" w:lineRule="auto"/>
        <w:jc w:val="both"/>
        <w:rPr>
          <w:b/>
          <w:color w:val="auto"/>
        </w:rPr>
      </w:pPr>
      <w:r w:rsidRPr="00A50A7F">
        <w:rPr>
          <w:color w:val="auto"/>
        </w:rPr>
        <w:t>a.</w:t>
      </w:r>
      <w:r w:rsidRPr="00A50A7F">
        <w:rPr>
          <w:b/>
          <w:color w:val="auto"/>
        </w:rPr>
        <w:t>Në Universitetin Privat “Albanian University”</w:t>
      </w:r>
      <w:r w:rsidR="002874C6">
        <w:rPr>
          <w:b/>
          <w:color w:val="auto"/>
        </w:rPr>
        <w:t>.</w:t>
      </w:r>
    </w:p>
    <w:p w:rsidR="002874C6" w:rsidRPr="00863BE0" w:rsidRDefault="002874C6" w:rsidP="00863BE0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C512DE" w:rsidRPr="00F16095" w:rsidRDefault="00C512DE" w:rsidP="0033038A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F16095">
        <w:rPr>
          <w:rFonts w:ascii="Times New Roman" w:hAnsi="Times New Roman"/>
          <w:lang w:val="en-US"/>
        </w:rPr>
        <w:t xml:space="preserve">Dr. “Shkenca </w:t>
      </w:r>
      <w:r w:rsidR="00863BE0" w:rsidRPr="00F16095">
        <w:rPr>
          <w:rFonts w:ascii="Times New Roman" w:hAnsi="Times New Roman"/>
          <w:lang w:val="en-US"/>
        </w:rPr>
        <w:t>farmaceutike</w:t>
      </w:r>
      <w:r w:rsidRPr="00F16095">
        <w:rPr>
          <w:rFonts w:ascii="Times New Roman" w:hAnsi="Times New Roman"/>
          <w:lang w:val="en-US"/>
        </w:rPr>
        <w:t>”</w:t>
      </w:r>
    </w:p>
    <w:p w:rsidR="00FF63C0" w:rsidRDefault="00FF63C0" w:rsidP="00FF63C0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FF63C0" w:rsidRDefault="00FF63C0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FF63C0">
        <w:rPr>
          <w:rFonts w:eastAsia="Times New Roman"/>
          <w:b/>
          <w:color w:val="auto"/>
          <w:lang w:val="sq-AL"/>
        </w:rPr>
        <w:t>E. Vler</w:t>
      </w:r>
      <w:r w:rsidR="007C3B48">
        <w:rPr>
          <w:rFonts w:eastAsia="Times New Roman"/>
          <w:b/>
          <w:color w:val="auto"/>
          <w:lang w:val="sq-AL"/>
        </w:rPr>
        <w:t>ë</w:t>
      </w:r>
      <w:r w:rsidRPr="00FF63C0">
        <w:rPr>
          <w:rFonts w:eastAsia="Times New Roman"/>
          <w:b/>
          <w:color w:val="auto"/>
          <w:lang w:val="sq-AL"/>
        </w:rPr>
        <w:t>simi i jasht</w:t>
      </w:r>
      <w:r w:rsidR="007C3B48">
        <w:rPr>
          <w:rFonts w:eastAsia="Times New Roman"/>
          <w:b/>
          <w:color w:val="auto"/>
          <w:lang w:val="sq-AL"/>
        </w:rPr>
        <w:t>ë</w:t>
      </w:r>
      <w:r w:rsidRPr="00FF63C0">
        <w:rPr>
          <w:rFonts w:eastAsia="Times New Roman"/>
          <w:b/>
          <w:color w:val="auto"/>
          <w:lang w:val="sq-AL"/>
        </w:rPr>
        <w:t>m n</w:t>
      </w:r>
      <w:r w:rsidR="007C3B48">
        <w:rPr>
          <w:rFonts w:eastAsia="Times New Roman"/>
          <w:b/>
          <w:color w:val="auto"/>
          <w:lang w:val="sq-AL"/>
        </w:rPr>
        <w:t>ë</w:t>
      </w:r>
      <w:r w:rsidRPr="00FF63C0">
        <w:rPr>
          <w:rFonts w:eastAsia="Times New Roman"/>
          <w:b/>
          <w:color w:val="auto"/>
          <w:lang w:val="sq-AL"/>
        </w:rPr>
        <w:t xml:space="preserve"> kuad</w:t>
      </w:r>
      <w:r w:rsidR="007C3B48">
        <w:rPr>
          <w:rFonts w:eastAsia="Times New Roman"/>
          <w:b/>
          <w:color w:val="auto"/>
          <w:lang w:val="sq-AL"/>
        </w:rPr>
        <w:t>ë</w:t>
      </w:r>
      <w:r w:rsidRPr="00FF63C0">
        <w:rPr>
          <w:rFonts w:eastAsia="Times New Roman"/>
          <w:b/>
          <w:color w:val="auto"/>
          <w:lang w:val="sq-AL"/>
        </w:rPr>
        <w:t>r t</w:t>
      </w:r>
      <w:r w:rsidR="007C3B48">
        <w:rPr>
          <w:rFonts w:eastAsia="Times New Roman"/>
          <w:b/>
          <w:color w:val="auto"/>
          <w:lang w:val="sq-AL"/>
        </w:rPr>
        <w:t>ë</w:t>
      </w:r>
      <w:r w:rsidRPr="00FF63C0">
        <w:rPr>
          <w:rFonts w:eastAsia="Times New Roman"/>
          <w:b/>
          <w:color w:val="auto"/>
          <w:lang w:val="sq-AL"/>
        </w:rPr>
        <w:t xml:space="preserve"> akreditimit institucional</w:t>
      </w:r>
      <w:r w:rsidR="002874C6">
        <w:rPr>
          <w:rFonts w:eastAsia="Times New Roman"/>
          <w:b/>
          <w:color w:val="auto"/>
          <w:lang w:val="sq-AL"/>
        </w:rPr>
        <w:t>.</w:t>
      </w:r>
    </w:p>
    <w:p w:rsidR="002874C6" w:rsidRDefault="002874C6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C95643" w:rsidRPr="002874C6" w:rsidRDefault="002874C6" w:rsidP="00FF63C0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2874C6">
        <w:rPr>
          <w:rFonts w:eastAsia="Times New Roman"/>
          <w:color w:val="auto"/>
          <w:lang w:val="sq-AL"/>
        </w:rPr>
        <w:t xml:space="preserve">a. </w:t>
      </w:r>
      <w:r w:rsidR="006C3C4C" w:rsidRPr="002874C6">
        <w:rPr>
          <w:rFonts w:eastAsia="Times New Roman"/>
          <w:color w:val="auto"/>
          <w:lang w:val="sq-AL"/>
        </w:rPr>
        <w:t>Vler</w:t>
      </w:r>
      <w:r w:rsidR="00127BEE" w:rsidRPr="002874C6">
        <w:rPr>
          <w:rFonts w:eastAsia="Times New Roman"/>
          <w:color w:val="auto"/>
          <w:lang w:val="sq-AL"/>
        </w:rPr>
        <w:t>ë</w:t>
      </w:r>
      <w:r w:rsidR="006C3C4C" w:rsidRPr="002874C6">
        <w:rPr>
          <w:rFonts w:eastAsia="Times New Roman"/>
          <w:color w:val="auto"/>
          <w:lang w:val="sq-AL"/>
        </w:rPr>
        <w:t>simi i jasht</w:t>
      </w:r>
      <w:r w:rsidR="00127BEE" w:rsidRPr="002874C6">
        <w:rPr>
          <w:rFonts w:eastAsia="Times New Roman"/>
          <w:color w:val="auto"/>
          <w:lang w:val="sq-AL"/>
        </w:rPr>
        <w:t>ë</w:t>
      </w:r>
      <w:r w:rsidR="006C3C4C" w:rsidRPr="002874C6">
        <w:rPr>
          <w:rFonts w:eastAsia="Times New Roman"/>
          <w:color w:val="auto"/>
          <w:lang w:val="sq-AL"/>
        </w:rPr>
        <w:t>m institucional</w:t>
      </w:r>
      <w:r>
        <w:rPr>
          <w:rFonts w:eastAsia="Times New Roman"/>
          <w:color w:val="auto"/>
          <w:lang w:val="sq-AL"/>
        </w:rPr>
        <w:t xml:space="preserve"> </w:t>
      </w:r>
      <w:r w:rsidR="00C95643" w:rsidRPr="002874C6">
        <w:rPr>
          <w:rFonts w:eastAsia="Times New Roman"/>
          <w:b/>
          <w:color w:val="auto"/>
          <w:lang w:val="sq-AL"/>
        </w:rPr>
        <w:t xml:space="preserve">Akademia </w:t>
      </w:r>
      <w:r w:rsidRPr="002874C6">
        <w:rPr>
          <w:rFonts w:eastAsia="Times New Roman"/>
          <w:b/>
          <w:color w:val="auto"/>
          <w:lang w:val="sq-AL"/>
        </w:rPr>
        <w:t>“</w:t>
      </w:r>
      <w:r w:rsidR="00C95643" w:rsidRPr="002874C6">
        <w:rPr>
          <w:rFonts w:eastAsia="Times New Roman"/>
          <w:b/>
          <w:color w:val="auto"/>
          <w:lang w:val="sq-AL"/>
        </w:rPr>
        <w:t>Ivodent</w:t>
      </w:r>
      <w:r w:rsidR="006C3C4C" w:rsidRPr="002874C6">
        <w:rPr>
          <w:rFonts w:eastAsia="Times New Roman"/>
          <w:b/>
          <w:color w:val="auto"/>
          <w:lang w:val="sq-AL"/>
        </w:rPr>
        <w:t>”</w:t>
      </w:r>
      <w:r>
        <w:rPr>
          <w:rFonts w:eastAsia="Times New Roman"/>
          <w:b/>
          <w:color w:val="auto"/>
          <w:lang w:val="sq-AL"/>
        </w:rPr>
        <w:t>.</w:t>
      </w:r>
    </w:p>
    <w:p w:rsidR="00383517" w:rsidRPr="002874C6" w:rsidRDefault="002874C6" w:rsidP="00383517">
      <w:pPr>
        <w:jc w:val="both"/>
        <w:rPr>
          <w:rFonts w:ascii="Times New Roman" w:hAnsi="Times New Roman"/>
          <w:b/>
          <w:lang w:val="en-US"/>
        </w:rPr>
      </w:pPr>
      <w:r w:rsidRPr="002874C6">
        <w:rPr>
          <w:rFonts w:ascii="Times New Roman" w:hAnsi="Times New Roman"/>
          <w:lang w:val="en-US"/>
        </w:rPr>
        <w:t>b</w:t>
      </w:r>
      <w:r w:rsidR="00383517" w:rsidRPr="002874C6">
        <w:rPr>
          <w:rFonts w:ascii="Times New Roman" w:hAnsi="Times New Roman"/>
          <w:lang w:val="en-US"/>
        </w:rPr>
        <w:t xml:space="preserve">. </w:t>
      </w:r>
      <w:r w:rsidR="006C3C4C" w:rsidRPr="002874C6">
        <w:rPr>
          <w:rFonts w:ascii="Times New Roman" w:hAnsi="Times New Roman"/>
          <w:lang w:val="en-US"/>
        </w:rPr>
        <w:t>Vler</w:t>
      </w:r>
      <w:r w:rsidR="00127BEE" w:rsidRPr="002874C6">
        <w:rPr>
          <w:rFonts w:ascii="Times New Roman" w:hAnsi="Times New Roman"/>
          <w:lang w:val="en-US"/>
        </w:rPr>
        <w:t>ë</w:t>
      </w:r>
      <w:r w:rsidR="006C3C4C" w:rsidRPr="002874C6">
        <w:rPr>
          <w:rFonts w:ascii="Times New Roman" w:hAnsi="Times New Roman"/>
          <w:lang w:val="en-US"/>
        </w:rPr>
        <w:t xml:space="preserve">simi </w:t>
      </w:r>
      <w:r>
        <w:rPr>
          <w:rFonts w:ascii="Times New Roman" w:hAnsi="Times New Roman"/>
          <w:lang w:val="en-US"/>
        </w:rPr>
        <w:t>i</w:t>
      </w:r>
      <w:r w:rsidR="006C3C4C" w:rsidRPr="002874C6">
        <w:rPr>
          <w:rFonts w:ascii="Times New Roman" w:hAnsi="Times New Roman"/>
          <w:lang w:val="en-US"/>
        </w:rPr>
        <w:t xml:space="preserve"> jasht</w:t>
      </w:r>
      <w:r w:rsidR="00127BEE" w:rsidRPr="002874C6">
        <w:rPr>
          <w:rFonts w:ascii="Times New Roman" w:hAnsi="Times New Roman"/>
          <w:lang w:val="en-US"/>
        </w:rPr>
        <w:t>ë</w:t>
      </w:r>
      <w:r w:rsidR="006C3C4C" w:rsidRPr="002874C6">
        <w:rPr>
          <w:rFonts w:ascii="Times New Roman" w:hAnsi="Times New Roman"/>
          <w:lang w:val="en-US"/>
        </w:rPr>
        <w:t xml:space="preserve">m institucional </w:t>
      </w:r>
      <w:r w:rsidR="006C3C4C" w:rsidRPr="002874C6">
        <w:rPr>
          <w:rFonts w:ascii="Times New Roman" w:hAnsi="Times New Roman"/>
          <w:b/>
          <w:lang w:val="en-US"/>
        </w:rPr>
        <w:t>“</w:t>
      </w:r>
      <w:r w:rsidR="00383517" w:rsidRPr="002874C6">
        <w:rPr>
          <w:rFonts w:ascii="Times New Roman" w:hAnsi="Times New Roman"/>
          <w:b/>
          <w:lang w:val="en-US"/>
        </w:rPr>
        <w:t>Tirana Esthetic&amp;Style School"</w:t>
      </w:r>
      <w:r>
        <w:rPr>
          <w:rFonts w:ascii="Times New Roman" w:hAnsi="Times New Roman"/>
          <w:b/>
          <w:lang w:val="en-US"/>
        </w:rPr>
        <w:t>.</w:t>
      </w:r>
    </w:p>
    <w:p w:rsidR="0085605F" w:rsidRPr="002874C6" w:rsidRDefault="005D65A8" w:rsidP="00383517">
      <w:pPr>
        <w:jc w:val="both"/>
        <w:rPr>
          <w:rFonts w:ascii="Times New Roman" w:hAnsi="Times New Roman"/>
          <w:b/>
          <w:lang w:val="en-US"/>
        </w:rPr>
      </w:pPr>
      <w:r w:rsidRPr="002874C6">
        <w:rPr>
          <w:rFonts w:ascii="Times New Roman" w:hAnsi="Times New Roman"/>
          <w:lang w:val="en-US"/>
        </w:rPr>
        <w:t>3</w:t>
      </w:r>
      <w:r w:rsidR="0085605F" w:rsidRPr="002874C6">
        <w:rPr>
          <w:rFonts w:ascii="Times New Roman" w:hAnsi="Times New Roman"/>
          <w:lang w:val="en-US"/>
        </w:rPr>
        <w:t xml:space="preserve">. </w:t>
      </w:r>
      <w:r w:rsidR="006C3C4C" w:rsidRPr="002874C6">
        <w:rPr>
          <w:rFonts w:ascii="Times New Roman" w:hAnsi="Times New Roman"/>
          <w:lang w:val="en-US"/>
        </w:rPr>
        <w:t>Vler</w:t>
      </w:r>
      <w:r w:rsidR="00127BEE" w:rsidRPr="002874C6">
        <w:rPr>
          <w:rFonts w:ascii="Times New Roman" w:hAnsi="Times New Roman"/>
          <w:lang w:val="en-US"/>
        </w:rPr>
        <w:t>ë</w:t>
      </w:r>
      <w:r w:rsidR="006C3C4C" w:rsidRPr="002874C6">
        <w:rPr>
          <w:rFonts w:ascii="Times New Roman" w:hAnsi="Times New Roman"/>
          <w:lang w:val="en-US"/>
        </w:rPr>
        <w:t xml:space="preserve">simi </w:t>
      </w:r>
      <w:r w:rsidR="002874C6">
        <w:rPr>
          <w:rFonts w:ascii="Times New Roman" w:hAnsi="Times New Roman"/>
          <w:lang w:val="en-US"/>
        </w:rPr>
        <w:t>i</w:t>
      </w:r>
      <w:r w:rsidR="006C3C4C" w:rsidRPr="002874C6">
        <w:rPr>
          <w:rFonts w:ascii="Times New Roman" w:hAnsi="Times New Roman"/>
          <w:lang w:val="en-US"/>
        </w:rPr>
        <w:t xml:space="preserve"> jasht</w:t>
      </w:r>
      <w:r w:rsidR="00127BEE" w:rsidRPr="002874C6">
        <w:rPr>
          <w:rFonts w:ascii="Times New Roman" w:hAnsi="Times New Roman"/>
          <w:lang w:val="en-US"/>
        </w:rPr>
        <w:t>ë</w:t>
      </w:r>
      <w:r w:rsidR="006C3C4C" w:rsidRPr="002874C6">
        <w:rPr>
          <w:rFonts w:ascii="Times New Roman" w:hAnsi="Times New Roman"/>
          <w:lang w:val="en-US"/>
        </w:rPr>
        <w:t xml:space="preserve">m institucional </w:t>
      </w:r>
      <w:r w:rsidR="0085605F" w:rsidRPr="002874C6">
        <w:rPr>
          <w:rFonts w:ascii="Times New Roman" w:hAnsi="Times New Roman"/>
          <w:b/>
          <w:lang w:val="en-US"/>
        </w:rPr>
        <w:t>Universiteti “Luigj Gurakuqi”</w:t>
      </w:r>
      <w:r w:rsidR="002874C6">
        <w:rPr>
          <w:rFonts w:ascii="Times New Roman" w:hAnsi="Times New Roman"/>
          <w:b/>
          <w:lang w:val="en-US"/>
        </w:rPr>
        <w:t>,</w:t>
      </w:r>
      <w:r w:rsidR="0085605F" w:rsidRPr="002874C6">
        <w:rPr>
          <w:rFonts w:ascii="Times New Roman" w:hAnsi="Times New Roman"/>
          <w:b/>
          <w:lang w:val="en-US"/>
        </w:rPr>
        <w:t xml:space="preserve"> Shkod</w:t>
      </w:r>
      <w:r w:rsidR="007C3B48" w:rsidRPr="002874C6">
        <w:rPr>
          <w:rFonts w:ascii="Times New Roman" w:hAnsi="Times New Roman"/>
          <w:b/>
          <w:lang w:val="en-US"/>
        </w:rPr>
        <w:t>ë</w:t>
      </w:r>
      <w:r w:rsidR="0085605F" w:rsidRPr="002874C6">
        <w:rPr>
          <w:rFonts w:ascii="Times New Roman" w:hAnsi="Times New Roman"/>
          <w:b/>
          <w:lang w:val="en-US"/>
        </w:rPr>
        <w:t>r</w:t>
      </w:r>
      <w:r w:rsidR="002874C6">
        <w:rPr>
          <w:rFonts w:ascii="Times New Roman" w:hAnsi="Times New Roman"/>
          <w:b/>
          <w:lang w:val="en-US"/>
        </w:rPr>
        <w:t>.</w:t>
      </w:r>
    </w:p>
    <w:p w:rsidR="00C95643" w:rsidRPr="002874C6" w:rsidRDefault="005D65A8" w:rsidP="00FF63C0">
      <w:pPr>
        <w:pStyle w:val="Default"/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2874C6">
        <w:rPr>
          <w:rFonts w:eastAsia="Times New Roman"/>
          <w:color w:val="000000" w:themeColor="text1"/>
          <w:lang w:val="sq-AL"/>
        </w:rPr>
        <w:t>4</w:t>
      </w:r>
      <w:r w:rsidR="00A30CD9" w:rsidRPr="002874C6">
        <w:rPr>
          <w:rFonts w:eastAsia="Times New Roman"/>
          <w:color w:val="000000" w:themeColor="text1"/>
          <w:lang w:val="sq-AL"/>
        </w:rPr>
        <w:t>. Vler</w:t>
      </w:r>
      <w:r w:rsidR="00066F75" w:rsidRPr="002874C6">
        <w:rPr>
          <w:rFonts w:eastAsia="Times New Roman"/>
          <w:color w:val="000000" w:themeColor="text1"/>
          <w:lang w:val="sq-AL"/>
        </w:rPr>
        <w:t>ë</w:t>
      </w:r>
      <w:r w:rsidR="00A30CD9" w:rsidRPr="002874C6">
        <w:rPr>
          <w:rFonts w:eastAsia="Times New Roman"/>
          <w:color w:val="000000" w:themeColor="text1"/>
          <w:lang w:val="sq-AL"/>
        </w:rPr>
        <w:t>simi i jasht</w:t>
      </w:r>
      <w:r w:rsidR="00066F75" w:rsidRPr="002874C6">
        <w:rPr>
          <w:rFonts w:eastAsia="Times New Roman"/>
          <w:color w:val="000000" w:themeColor="text1"/>
          <w:lang w:val="sq-AL"/>
        </w:rPr>
        <w:t>ë</w:t>
      </w:r>
      <w:r w:rsidR="00A30CD9" w:rsidRPr="002874C6">
        <w:rPr>
          <w:rFonts w:eastAsia="Times New Roman"/>
          <w:color w:val="000000" w:themeColor="text1"/>
          <w:lang w:val="sq-AL"/>
        </w:rPr>
        <w:t xml:space="preserve">m institucional </w:t>
      </w:r>
      <w:r w:rsidR="002874C6" w:rsidRPr="002874C6">
        <w:rPr>
          <w:b/>
        </w:rPr>
        <w:t xml:space="preserve">Universiteti </w:t>
      </w:r>
      <w:r w:rsidR="00A30CD9" w:rsidRPr="002874C6">
        <w:rPr>
          <w:rFonts w:eastAsia="Times New Roman"/>
          <w:b/>
          <w:color w:val="000000" w:themeColor="text1"/>
          <w:lang w:val="sq-AL"/>
        </w:rPr>
        <w:t>“Aleksand</w:t>
      </w:r>
      <w:r w:rsidR="00066F75" w:rsidRPr="002874C6">
        <w:rPr>
          <w:rFonts w:eastAsia="Times New Roman"/>
          <w:b/>
          <w:color w:val="000000" w:themeColor="text1"/>
          <w:lang w:val="sq-AL"/>
        </w:rPr>
        <w:t>ë</w:t>
      </w:r>
      <w:r w:rsidR="00A30CD9" w:rsidRPr="002874C6">
        <w:rPr>
          <w:rFonts w:eastAsia="Times New Roman"/>
          <w:b/>
          <w:color w:val="000000" w:themeColor="text1"/>
          <w:lang w:val="sq-AL"/>
        </w:rPr>
        <w:t>r Xhuvani”</w:t>
      </w:r>
      <w:r w:rsidR="002874C6">
        <w:rPr>
          <w:rFonts w:eastAsia="Times New Roman"/>
          <w:b/>
          <w:color w:val="000000" w:themeColor="text1"/>
          <w:lang w:val="sq-AL"/>
        </w:rPr>
        <w:t>,</w:t>
      </w:r>
      <w:r w:rsidR="00A30CD9" w:rsidRPr="002874C6">
        <w:rPr>
          <w:rFonts w:eastAsia="Times New Roman"/>
          <w:b/>
          <w:color w:val="000000" w:themeColor="text1"/>
          <w:lang w:val="sq-AL"/>
        </w:rPr>
        <w:t xml:space="preserve"> Elbasan</w:t>
      </w:r>
      <w:r w:rsidR="002874C6">
        <w:rPr>
          <w:rFonts w:eastAsia="Times New Roman"/>
          <w:b/>
          <w:color w:val="000000" w:themeColor="text1"/>
          <w:lang w:val="sq-AL"/>
        </w:rPr>
        <w:t>.</w:t>
      </w:r>
    </w:p>
    <w:p w:rsidR="00486D92" w:rsidRPr="002874C6" w:rsidRDefault="005D65A8" w:rsidP="00FF63C0">
      <w:pPr>
        <w:pStyle w:val="Default"/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2874C6">
        <w:rPr>
          <w:rFonts w:eastAsia="Times New Roman"/>
          <w:color w:val="000000" w:themeColor="text1"/>
          <w:lang w:val="sq-AL"/>
        </w:rPr>
        <w:t>5</w:t>
      </w:r>
      <w:r w:rsidR="00486D92" w:rsidRPr="002874C6">
        <w:rPr>
          <w:rFonts w:eastAsia="Times New Roman"/>
          <w:color w:val="000000" w:themeColor="text1"/>
          <w:lang w:val="sq-AL"/>
        </w:rPr>
        <w:t>. Vler</w:t>
      </w:r>
      <w:r w:rsidR="00B9696C" w:rsidRPr="002874C6">
        <w:rPr>
          <w:rFonts w:eastAsia="Times New Roman"/>
          <w:color w:val="000000" w:themeColor="text1"/>
          <w:lang w:val="sq-AL"/>
        </w:rPr>
        <w:t>ë</w:t>
      </w:r>
      <w:r w:rsidR="00486D92" w:rsidRPr="002874C6">
        <w:rPr>
          <w:rFonts w:eastAsia="Times New Roman"/>
          <w:color w:val="000000" w:themeColor="text1"/>
          <w:lang w:val="sq-AL"/>
        </w:rPr>
        <w:t>simi i jasht</w:t>
      </w:r>
      <w:r w:rsidR="00B9696C" w:rsidRPr="002874C6">
        <w:rPr>
          <w:rFonts w:eastAsia="Times New Roman"/>
          <w:color w:val="000000" w:themeColor="text1"/>
          <w:lang w:val="sq-AL"/>
        </w:rPr>
        <w:t>ë</w:t>
      </w:r>
      <w:r w:rsidR="00486D92" w:rsidRPr="002874C6">
        <w:rPr>
          <w:rFonts w:eastAsia="Times New Roman"/>
          <w:color w:val="000000" w:themeColor="text1"/>
          <w:lang w:val="sq-AL"/>
        </w:rPr>
        <w:t>m ins</w:t>
      </w:r>
      <w:r w:rsidR="002874C6">
        <w:rPr>
          <w:rFonts w:eastAsia="Times New Roman"/>
          <w:color w:val="000000" w:themeColor="text1"/>
          <w:lang w:val="sq-AL"/>
        </w:rPr>
        <w:t xml:space="preserve">titucional </w:t>
      </w:r>
      <w:r w:rsidR="002874C6" w:rsidRPr="002874C6">
        <w:rPr>
          <w:rFonts w:eastAsia="Times New Roman"/>
          <w:b/>
          <w:color w:val="000000" w:themeColor="text1"/>
          <w:lang w:val="sq-AL"/>
        </w:rPr>
        <w:t>Kolegji Universitar “I</w:t>
      </w:r>
      <w:r w:rsidR="00486D92" w:rsidRPr="002874C6">
        <w:rPr>
          <w:rFonts w:eastAsia="Times New Roman"/>
          <w:b/>
          <w:color w:val="000000" w:themeColor="text1"/>
          <w:lang w:val="sq-AL"/>
        </w:rPr>
        <w:t xml:space="preserve"> Biznesit</w:t>
      </w:r>
      <w:r w:rsidR="002874C6" w:rsidRPr="002874C6">
        <w:rPr>
          <w:rFonts w:eastAsia="Times New Roman"/>
          <w:b/>
          <w:color w:val="000000" w:themeColor="text1"/>
          <w:lang w:val="sq-AL"/>
        </w:rPr>
        <w:t>”</w:t>
      </w:r>
      <w:r w:rsidR="002874C6">
        <w:rPr>
          <w:rFonts w:eastAsia="Times New Roman"/>
          <w:b/>
          <w:color w:val="000000" w:themeColor="text1"/>
          <w:lang w:val="sq-AL"/>
        </w:rPr>
        <w:t>.</w:t>
      </w:r>
    </w:p>
    <w:p w:rsidR="00D463DB" w:rsidRPr="002874C6" w:rsidRDefault="005D65A8" w:rsidP="00FF63C0">
      <w:pPr>
        <w:pStyle w:val="Default"/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2874C6">
        <w:rPr>
          <w:rFonts w:eastAsia="Times New Roman"/>
          <w:color w:val="000000" w:themeColor="text1"/>
          <w:lang w:val="sq-AL"/>
        </w:rPr>
        <w:t>6</w:t>
      </w:r>
      <w:r w:rsidR="00D463DB" w:rsidRPr="002874C6">
        <w:rPr>
          <w:rFonts w:eastAsia="Times New Roman"/>
          <w:color w:val="000000" w:themeColor="text1"/>
          <w:lang w:val="sq-AL"/>
        </w:rPr>
        <w:t>. Vler</w:t>
      </w:r>
      <w:r w:rsidR="00B9696C" w:rsidRPr="002874C6">
        <w:rPr>
          <w:rFonts w:eastAsia="Times New Roman"/>
          <w:color w:val="000000" w:themeColor="text1"/>
          <w:lang w:val="sq-AL"/>
        </w:rPr>
        <w:t>ë</w:t>
      </w:r>
      <w:r w:rsidR="000F46B4">
        <w:rPr>
          <w:rFonts w:eastAsia="Times New Roman"/>
          <w:color w:val="000000" w:themeColor="text1"/>
          <w:lang w:val="sq-AL"/>
        </w:rPr>
        <w:t xml:space="preserve">simi </w:t>
      </w:r>
      <w:r w:rsidR="000F46B4" w:rsidRPr="002874C6">
        <w:rPr>
          <w:rFonts w:eastAsia="Times New Roman"/>
          <w:color w:val="000000" w:themeColor="text1"/>
          <w:lang w:val="sq-AL"/>
        </w:rPr>
        <w:t xml:space="preserve">i jashtëm </w:t>
      </w:r>
      <w:r w:rsidR="000F46B4">
        <w:rPr>
          <w:rFonts w:eastAsia="Times New Roman"/>
          <w:color w:val="000000" w:themeColor="text1"/>
          <w:lang w:val="sq-AL"/>
        </w:rPr>
        <w:t xml:space="preserve">institucional </w:t>
      </w:r>
      <w:r w:rsidR="00D463DB" w:rsidRPr="000F46B4">
        <w:rPr>
          <w:rFonts w:eastAsia="Times New Roman"/>
          <w:b/>
          <w:color w:val="000000" w:themeColor="text1"/>
          <w:lang w:val="sq-AL"/>
        </w:rPr>
        <w:t>Universitetit “Ismail Qemali”</w:t>
      </w:r>
      <w:r w:rsidR="002874C6" w:rsidRPr="000F46B4">
        <w:rPr>
          <w:rFonts w:eastAsia="Times New Roman"/>
          <w:b/>
          <w:color w:val="000000" w:themeColor="text1"/>
          <w:lang w:val="sq-AL"/>
        </w:rPr>
        <w:t>,</w:t>
      </w:r>
      <w:r w:rsidR="00D463DB" w:rsidRPr="000F46B4">
        <w:rPr>
          <w:rFonts w:eastAsia="Times New Roman"/>
          <w:b/>
          <w:color w:val="000000" w:themeColor="text1"/>
          <w:lang w:val="sq-AL"/>
        </w:rPr>
        <w:t xml:space="preserve"> Vlorë</w:t>
      </w:r>
      <w:r w:rsidR="002874C6" w:rsidRPr="002874C6">
        <w:rPr>
          <w:rFonts w:eastAsia="Times New Roman"/>
          <w:b/>
          <w:color w:val="000000" w:themeColor="text1"/>
          <w:lang w:val="sq-AL"/>
        </w:rPr>
        <w:t>.</w:t>
      </w:r>
    </w:p>
    <w:p w:rsidR="00CE3A5E" w:rsidRPr="002424C9" w:rsidRDefault="005D65A8" w:rsidP="00FF63C0">
      <w:pPr>
        <w:pStyle w:val="Default"/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2424C9">
        <w:rPr>
          <w:rFonts w:eastAsia="Times New Roman"/>
          <w:color w:val="000000" w:themeColor="text1"/>
          <w:lang w:val="sq-AL"/>
        </w:rPr>
        <w:t>7</w:t>
      </w:r>
      <w:r w:rsidR="00CE3A5E" w:rsidRPr="002424C9">
        <w:rPr>
          <w:rFonts w:eastAsia="Times New Roman"/>
          <w:color w:val="000000" w:themeColor="text1"/>
          <w:lang w:val="sq-AL"/>
        </w:rPr>
        <w:t>. Vler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CE3A5E" w:rsidRPr="002424C9">
        <w:rPr>
          <w:rFonts w:eastAsia="Times New Roman"/>
          <w:color w:val="000000" w:themeColor="text1"/>
          <w:lang w:val="sq-AL"/>
        </w:rPr>
        <w:t>simi i jasht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CE3A5E" w:rsidRPr="002424C9">
        <w:rPr>
          <w:rFonts w:eastAsia="Times New Roman"/>
          <w:color w:val="000000" w:themeColor="text1"/>
          <w:lang w:val="sq-AL"/>
        </w:rPr>
        <w:t xml:space="preserve">m institucional </w:t>
      </w:r>
      <w:r w:rsidR="00CE3A5E" w:rsidRPr="002424C9">
        <w:rPr>
          <w:rFonts w:eastAsia="Times New Roman"/>
          <w:b/>
          <w:color w:val="000000" w:themeColor="text1"/>
          <w:lang w:val="sq-AL"/>
        </w:rPr>
        <w:t>Kolegji Universitar “Luarasi”</w:t>
      </w:r>
      <w:r w:rsidR="002424C9">
        <w:rPr>
          <w:rFonts w:eastAsia="Times New Roman"/>
          <w:b/>
          <w:color w:val="000000" w:themeColor="text1"/>
          <w:lang w:val="sq-AL"/>
        </w:rPr>
        <w:t>.</w:t>
      </w:r>
    </w:p>
    <w:p w:rsidR="00A11C03" w:rsidRPr="002424C9" w:rsidRDefault="005D65A8" w:rsidP="00FF63C0">
      <w:pPr>
        <w:pStyle w:val="Default"/>
        <w:spacing w:line="276" w:lineRule="auto"/>
        <w:jc w:val="both"/>
        <w:rPr>
          <w:rFonts w:eastAsia="Times New Roman"/>
          <w:color w:val="000000" w:themeColor="text1"/>
          <w:lang w:val="sq-AL"/>
        </w:rPr>
      </w:pPr>
      <w:r w:rsidRPr="002424C9">
        <w:rPr>
          <w:rFonts w:eastAsia="Times New Roman"/>
          <w:color w:val="000000" w:themeColor="text1"/>
          <w:lang w:val="sq-AL"/>
        </w:rPr>
        <w:t>8</w:t>
      </w:r>
      <w:r w:rsidR="00A11C03" w:rsidRPr="002424C9">
        <w:rPr>
          <w:rFonts w:eastAsia="Times New Roman"/>
          <w:color w:val="000000" w:themeColor="text1"/>
          <w:lang w:val="sq-AL"/>
        </w:rPr>
        <w:t>. Vler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A11C03" w:rsidRPr="002424C9">
        <w:rPr>
          <w:rFonts w:eastAsia="Times New Roman"/>
          <w:color w:val="000000" w:themeColor="text1"/>
          <w:lang w:val="sq-AL"/>
        </w:rPr>
        <w:t>simi i jasht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A11C03" w:rsidRPr="002424C9">
        <w:rPr>
          <w:rFonts w:eastAsia="Times New Roman"/>
          <w:color w:val="000000" w:themeColor="text1"/>
          <w:lang w:val="sq-AL"/>
        </w:rPr>
        <w:t xml:space="preserve">m institucional </w:t>
      </w:r>
      <w:r w:rsidR="00A11C03" w:rsidRPr="002424C9">
        <w:rPr>
          <w:rFonts w:eastAsia="Times New Roman"/>
          <w:b/>
          <w:color w:val="000000" w:themeColor="text1"/>
          <w:lang w:val="sq-AL"/>
        </w:rPr>
        <w:t>Kolegji Universitar “</w:t>
      </w:r>
      <w:r w:rsidR="002424C9">
        <w:rPr>
          <w:rFonts w:eastAsia="Times New Roman"/>
          <w:b/>
          <w:color w:val="000000" w:themeColor="text1"/>
          <w:lang w:val="sq-AL"/>
        </w:rPr>
        <w:t>WISDOM</w:t>
      </w:r>
      <w:r w:rsidR="00A11C03" w:rsidRPr="002424C9">
        <w:rPr>
          <w:rFonts w:eastAsia="Times New Roman"/>
          <w:b/>
          <w:color w:val="000000" w:themeColor="text1"/>
          <w:lang w:val="sq-AL"/>
        </w:rPr>
        <w:t>”</w:t>
      </w:r>
      <w:r w:rsidR="002424C9">
        <w:rPr>
          <w:rFonts w:eastAsia="Times New Roman"/>
          <w:b/>
          <w:color w:val="000000" w:themeColor="text1"/>
          <w:lang w:val="sq-AL"/>
        </w:rPr>
        <w:t>.</w:t>
      </w:r>
    </w:p>
    <w:p w:rsidR="002B72D0" w:rsidRPr="002424C9" w:rsidRDefault="005D65A8" w:rsidP="00FF63C0">
      <w:pPr>
        <w:pStyle w:val="Default"/>
        <w:spacing w:line="276" w:lineRule="auto"/>
        <w:jc w:val="both"/>
        <w:rPr>
          <w:rFonts w:eastAsia="Times New Roman"/>
          <w:b/>
          <w:color w:val="000000" w:themeColor="text1"/>
          <w:lang w:val="sq-AL"/>
        </w:rPr>
      </w:pPr>
      <w:r w:rsidRPr="002424C9">
        <w:rPr>
          <w:rFonts w:eastAsia="Times New Roman"/>
          <w:color w:val="000000" w:themeColor="text1"/>
          <w:lang w:val="sq-AL"/>
        </w:rPr>
        <w:lastRenderedPageBreak/>
        <w:t>9</w:t>
      </w:r>
      <w:r w:rsidR="002B72D0" w:rsidRPr="002424C9">
        <w:rPr>
          <w:rFonts w:eastAsia="Times New Roman"/>
          <w:color w:val="000000" w:themeColor="text1"/>
          <w:lang w:val="sq-AL"/>
        </w:rPr>
        <w:t>. Vler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2B72D0" w:rsidRPr="002424C9">
        <w:rPr>
          <w:rFonts w:eastAsia="Times New Roman"/>
          <w:color w:val="000000" w:themeColor="text1"/>
          <w:lang w:val="sq-AL"/>
        </w:rPr>
        <w:t>simi i jasht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2B72D0" w:rsidRPr="002424C9">
        <w:rPr>
          <w:rFonts w:eastAsia="Times New Roman"/>
          <w:color w:val="000000" w:themeColor="text1"/>
          <w:lang w:val="sq-AL"/>
        </w:rPr>
        <w:t xml:space="preserve">m institucional </w:t>
      </w:r>
      <w:r w:rsidR="002B72D0" w:rsidRPr="002424C9">
        <w:rPr>
          <w:rFonts w:eastAsia="Times New Roman"/>
          <w:b/>
          <w:color w:val="000000" w:themeColor="text1"/>
          <w:lang w:val="sq-AL"/>
        </w:rPr>
        <w:t>Universiteti “Mesdhetar i Shqipërisë”</w:t>
      </w:r>
      <w:r w:rsidR="002424C9">
        <w:rPr>
          <w:rFonts w:eastAsia="Times New Roman"/>
          <w:b/>
          <w:color w:val="000000" w:themeColor="text1"/>
          <w:lang w:val="sq-AL"/>
        </w:rPr>
        <w:t>.</w:t>
      </w:r>
    </w:p>
    <w:p w:rsidR="008F7798" w:rsidRPr="002424C9" w:rsidRDefault="005D65A8" w:rsidP="00FF63C0">
      <w:pPr>
        <w:pStyle w:val="Default"/>
        <w:spacing w:line="276" w:lineRule="auto"/>
        <w:jc w:val="both"/>
        <w:rPr>
          <w:rFonts w:eastAsia="Times New Roman"/>
          <w:b/>
          <w:color w:val="000000" w:themeColor="text1"/>
          <w:lang w:val="sq-AL"/>
        </w:rPr>
      </w:pPr>
      <w:r w:rsidRPr="002424C9">
        <w:rPr>
          <w:rFonts w:eastAsia="Times New Roman"/>
          <w:color w:val="000000" w:themeColor="text1"/>
          <w:lang w:val="sq-AL"/>
        </w:rPr>
        <w:t>10</w:t>
      </w:r>
      <w:r w:rsidR="008F7798" w:rsidRPr="002424C9">
        <w:rPr>
          <w:rFonts w:eastAsia="Times New Roman"/>
          <w:color w:val="000000" w:themeColor="text1"/>
          <w:lang w:val="sq-AL"/>
        </w:rPr>
        <w:t>. Vler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8F7798" w:rsidRPr="002424C9">
        <w:rPr>
          <w:rFonts w:eastAsia="Times New Roman"/>
          <w:color w:val="000000" w:themeColor="text1"/>
          <w:lang w:val="sq-AL"/>
        </w:rPr>
        <w:t>simi i jasht</w:t>
      </w:r>
      <w:r w:rsidR="00B9696C" w:rsidRPr="002424C9">
        <w:rPr>
          <w:rFonts w:eastAsia="Times New Roman"/>
          <w:color w:val="000000" w:themeColor="text1"/>
          <w:lang w:val="sq-AL"/>
        </w:rPr>
        <w:t>ë</w:t>
      </w:r>
      <w:r w:rsidR="002424C9">
        <w:rPr>
          <w:rFonts w:eastAsia="Times New Roman"/>
          <w:color w:val="000000" w:themeColor="text1"/>
          <w:lang w:val="sq-AL"/>
        </w:rPr>
        <w:t>m institucional “</w:t>
      </w:r>
      <w:r w:rsidR="002424C9">
        <w:rPr>
          <w:rFonts w:eastAsia="Times New Roman"/>
          <w:b/>
          <w:color w:val="000000" w:themeColor="text1"/>
          <w:lang w:val="sq-AL"/>
        </w:rPr>
        <w:t xml:space="preserve">Universitetit i </w:t>
      </w:r>
      <w:r w:rsidR="008F7798" w:rsidRPr="002424C9">
        <w:rPr>
          <w:rFonts w:eastAsia="Times New Roman"/>
          <w:b/>
          <w:color w:val="000000" w:themeColor="text1"/>
          <w:lang w:val="sq-AL"/>
        </w:rPr>
        <w:t>Ne</w:t>
      </w:r>
      <w:r w:rsidR="002424C9" w:rsidRPr="002424C9">
        <w:rPr>
          <w:rFonts w:eastAsia="Times New Roman"/>
          <w:b/>
          <w:color w:val="000000" w:themeColor="text1"/>
          <w:lang w:val="sq-AL"/>
        </w:rPr>
        <w:t>w</w:t>
      </w:r>
      <w:r w:rsidR="008F7798" w:rsidRPr="002424C9">
        <w:rPr>
          <w:rFonts w:eastAsia="Times New Roman"/>
          <w:b/>
          <w:color w:val="000000" w:themeColor="text1"/>
          <w:lang w:val="sq-AL"/>
        </w:rPr>
        <w:t xml:space="preserve"> York-ut”</w:t>
      </w:r>
      <w:r w:rsidR="002424C9">
        <w:rPr>
          <w:rFonts w:eastAsia="Times New Roman"/>
          <w:b/>
          <w:color w:val="000000" w:themeColor="text1"/>
          <w:lang w:val="sq-AL"/>
        </w:rPr>
        <w:t xml:space="preserve"> n</w:t>
      </w:r>
      <w:r w:rsidR="002424C9" w:rsidRPr="002424C9">
        <w:rPr>
          <w:rFonts w:eastAsia="Times New Roman"/>
          <w:b/>
          <w:color w:val="000000" w:themeColor="text1"/>
          <w:lang w:val="sq-AL"/>
        </w:rPr>
        <w:t>ë</w:t>
      </w:r>
      <w:r w:rsidR="002424C9">
        <w:rPr>
          <w:rFonts w:eastAsia="Times New Roman"/>
          <w:b/>
          <w:color w:val="000000" w:themeColor="text1"/>
          <w:lang w:val="sq-AL"/>
        </w:rPr>
        <w:t xml:space="preserve"> Tiran</w:t>
      </w:r>
      <w:r w:rsidR="002424C9" w:rsidRPr="002424C9">
        <w:rPr>
          <w:rFonts w:eastAsia="Times New Roman"/>
          <w:b/>
          <w:color w:val="000000" w:themeColor="text1"/>
          <w:lang w:val="sq-AL"/>
        </w:rPr>
        <w:t>ë</w:t>
      </w:r>
      <w:r w:rsidR="002424C9">
        <w:rPr>
          <w:rFonts w:eastAsia="Times New Roman"/>
          <w:b/>
          <w:color w:val="000000" w:themeColor="text1"/>
          <w:lang w:val="sq-AL"/>
        </w:rPr>
        <w:t>.</w:t>
      </w:r>
    </w:p>
    <w:p w:rsidR="00FF63C0" w:rsidRPr="00A50A7F" w:rsidRDefault="00FF63C0" w:rsidP="00FF63C0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B50804" w:rsidRPr="00A50A7F" w:rsidRDefault="00BD4E53" w:rsidP="00B50804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F</w:t>
      </w:r>
      <w:r w:rsidR="00BF1B2F" w:rsidRPr="00A50A7F">
        <w:rPr>
          <w:b/>
          <w:color w:val="auto"/>
        </w:rPr>
        <w:t>. Vlerësimi i jashtëm në kuadër të akreditimi</w:t>
      </w:r>
      <w:r w:rsidR="00675E36">
        <w:rPr>
          <w:b/>
          <w:color w:val="auto"/>
        </w:rPr>
        <w:t xml:space="preserve">t të programeve të ciklit të </w:t>
      </w:r>
      <w:r w:rsidR="00866BAF">
        <w:rPr>
          <w:b/>
          <w:color w:val="auto"/>
        </w:rPr>
        <w:t>dy</w:t>
      </w:r>
      <w:r w:rsidR="00BF1B2F" w:rsidRPr="00A50A7F">
        <w:rPr>
          <w:b/>
          <w:color w:val="auto"/>
        </w:rPr>
        <w:t>t</w:t>
      </w:r>
      <w:r w:rsidR="00967713" w:rsidRPr="00A50A7F">
        <w:rPr>
          <w:b/>
          <w:color w:val="auto"/>
        </w:rPr>
        <w:t>ë</w:t>
      </w:r>
      <w:r w:rsidR="00BF1B2F" w:rsidRPr="00A50A7F">
        <w:rPr>
          <w:b/>
          <w:color w:val="auto"/>
        </w:rPr>
        <w:t>,  ekspert të huaj</w:t>
      </w:r>
    </w:p>
    <w:p w:rsidR="00F57A61" w:rsidRPr="00A50A7F" w:rsidRDefault="00F57A61" w:rsidP="00D679D1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BC7BFC" w:rsidRDefault="00BC7BFC" w:rsidP="00BC7BFC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A50A7F">
        <w:rPr>
          <w:color w:val="auto"/>
          <w:lang w:val="sq-AL"/>
        </w:rPr>
        <w:t>a.</w:t>
      </w:r>
      <w:r w:rsidRPr="0058531E">
        <w:rPr>
          <w:b/>
          <w:color w:val="auto"/>
          <w:lang w:val="sq-AL"/>
        </w:rPr>
        <w:t>N</w:t>
      </w:r>
      <w:r w:rsidR="00967713" w:rsidRPr="0058531E">
        <w:rPr>
          <w:b/>
          <w:color w:val="auto"/>
          <w:lang w:val="sq-AL"/>
        </w:rPr>
        <w:t>ë</w:t>
      </w:r>
      <w:r w:rsidR="00CD5753">
        <w:rPr>
          <w:b/>
          <w:color w:val="auto"/>
          <w:lang w:val="sq-AL"/>
        </w:rPr>
        <w:t xml:space="preserve"> Universitetin </w:t>
      </w:r>
      <w:r w:rsidR="00E80398">
        <w:rPr>
          <w:b/>
          <w:color w:val="auto"/>
          <w:lang w:val="sq-AL"/>
        </w:rPr>
        <w:t>Europian i Tiran</w:t>
      </w:r>
      <w:r w:rsidR="00127BEE">
        <w:rPr>
          <w:b/>
          <w:color w:val="auto"/>
          <w:lang w:val="sq-AL"/>
        </w:rPr>
        <w:t>ë</w:t>
      </w:r>
      <w:r w:rsidR="00E80398">
        <w:rPr>
          <w:b/>
          <w:color w:val="auto"/>
          <w:lang w:val="sq-AL"/>
        </w:rPr>
        <w:t>s</w:t>
      </w:r>
      <w:r w:rsidR="00CD5753">
        <w:rPr>
          <w:b/>
          <w:color w:val="auto"/>
          <w:lang w:val="sq-AL"/>
        </w:rPr>
        <w:t>.</w:t>
      </w:r>
    </w:p>
    <w:p w:rsidR="00CD5753" w:rsidRPr="0058531E" w:rsidRDefault="00CD5753" w:rsidP="00CD5753">
      <w:pPr>
        <w:pStyle w:val="Default"/>
        <w:jc w:val="both"/>
        <w:rPr>
          <w:b/>
          <w:color w:val="auto"/>
          <w:lang w:val="sq-AL"/>
        </w:rPr>
      </w:pPr>
    </w:p>
    <w:p w:rsidR="001C7C12" w:rsidRDefault="001C7C12" w:rsidP="0033038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lang w:val="sq-AL"/>
        </w:rPr>
      </w:pPr>
      <w:r w:rsidRPr="001C7C12">
        <w:rPr>
          <w:color w:val="auto"/>
          <w:lang w:val="sq-AL"/>
        </w:rPr>
        <w:t xml:space="preserve">Msc. "Psikologji" me profile: </w:t>
      </w:r>
    </w:p>
    <w:p w:rsidR="0090233A" w:rsidRDefault="00D257D5" w:rsidP="0033038A">
      <w:pPr>
        <w:pStyle w:val="Default"/>
        <w:numPr>
          <w:ilvl w:val="0"/>
          <w:numId w:val="5"/>
        </w:numPr>
        <w:spacing w:line="276" w:lineRule="auto"/>
        <w:jc w:val="both"/>
        <w:rPr>
          <w:color w:val="auto"/>
          <w:lang w:val="sq-AL"/>
        </w:rPr>
      </w:pPr>
      <w:r w:rsidRPr="00D257D5">
        <w:rPr>
          <w:color w:val="auto"/>
          <w:lang w:val="sq-AL"/>
        </w:rPr>
        <w:t>Msc. Informatik</w:t>
      </w:r>
      <w:r w:rsidR="00127BEE">
        <w:rPr>
          <w:color w:val="auto"/>
          <w:lang w:val="sq-AL"/>
        </w:rPr>
        <w:t>ë</w:t>
      </w:r>
      <w:r w:rsidRPr="00D257D5">
        <w:rPr>
          <w:color w:val="auto"/>
          <w:lang w:val="sq-AL"/>
        </w:rPr>
        <w:t xml:space="preserve"> ekonomike" me profile:</w:t>
      </w:r>
    </w:p>
    <w:p w:rsidR="000C1780" w:rsidRDefault="000C1780" w:rsidP="000C1780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0C1780" w:rsidRDefault="000C1780" w:rsidP="000C1780">
      <w:pPr>
        <w:pStyle w:val="Default"/>
        <w:spacing w:line="276" w:lineRule="auto"/>
        <w:jc w:val="both"/>
        <w:rPr>
          <w:b/>
          <w:color w:val="auto"/>
          <w:lang w:val="sq-AL"/>
        </w:rPr>
      </w:pPr>
      <w:r>
        <w:rPr>
          <w:color w:val="auto"/>
          <w:lang w:val="sq-AL"/>
        </w:rPr>
        <w:t>b</w:t>
      </w:r>
      <w:r w:rsidRPr="000C1780">
        <w:rPr>
          <w:b/>
          <w:color w:val="auto"/>
          <w:lang w:val="sq-AL"/>
        </w:rPr>
        <w:t>. N</w:t>
      </w:r>
      <w:r w:rsidR="00127BEE">
        <w:rPr>
          <w:b/>
          <w:color w:val="auto"/>
          <w:lang w:val="sq-AL"/>
        </w:rPr>
        <w:t>ë</w:t>
      </w:r>
      <w:r w:rsidRPr="000C1780">
        <w:rPr>
          <w:b/>
          <w:color w:val="auto"/>
          <w:lang w:val="sq-AL"/>
        </w:rPr>
        <w:t xml:space="preserve"> Universitetin e Mjek</w:t>
      </w:r>
      <w:r w:rsidR="00127BEE">
        <w:rPr>
          <w:b/>
          <w:color w:val="auto"/>
          <w:lang w:val="sq-AL"/>
        </w:rPr>
        <w:t>ë</w:t>
      </w:r>
      <w:r w:rsidRPr="000C1780">
        <w:rPr>
          <w:b/>
          <w:color w:val="auto"/>
          <w:lang w:val="sq-AL"/>
        </w:rPr>
        <w:t>sis</w:t>
      </w:r>
      <w:r w:rsidR="00127BEE">
        <w:rPr>
          <w:b/>
          <w:color w:val="auto"/>
          <w:lang w:val="sq-AL"/>
        </w:rPr>
        <w:t>ë</w:t>
      </w:r>
      <w:r w:rsidRPr="000C1780">
        <w:rPr>
          <w:b/>
          <w:color w:val="auto"/>
          <w:lang w:val="sq-AL"/>
        </w:rPr>
        <w:t xml:space="preserve"> Tiran</w:t>
      </w:r>
      <w:r w:rsidR="00127BEE">
        <w:rPr>
          <w:b/>
          <w:color w:val="auto"/>
          <w:lang w:val="sq-AL"/>
        </w:rPr>
        <w:t>ë</w:t>
      </w:r>
      <w:r w:rsidR="00CD5753">
        <w:rPr>
          <w:b/>
          <w:color w:val="auto"/>
          <w:lang w:val="sq-AL"/>
        </w:rPr>
        <w:t>.</w:t>
      </w:r>
    </w:p>
    <w:p w:rsidR="00CD5753" w:rsidRDefault="00CD5753" w:rsidP="00CD5753">
      <w:pPr>
        <w:pStyle w:val="Default"/>
        <w:jc w:val="both"/>
        <w:rPr>
          <w:b/>
          <w:color w:val="auto"/>
          <w:lang w:val="sq-AL"/>
        </w:rPr>
      </w:pPr>
    </w:p>
    <w:p w:rsidR="009E41F1" w:rsidRPr="009E41F1" w:rsidRDefault="009E41F1" w:rsidP="003303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en-US"/>
        </w:rPr>
      </w:pPr>
      <w:r w:rsidRPr="009E41F1">
        <w:rPr>
          <w:rFonts w:ascii="Times New Roman" w:hAnsi="Times New Roman"/>
          <w:lang w:val="en-US"/>
        </w:rPr>
        <w:t>Msc.(PI) "Mjek</w:t>
      </w:r>
      <w:r w:rsidR="00CD5753">
        <w:t>ë</w:t>
      </w:r>
      <w:r w:rsidRPr="009E41F1">
        <w:rPr>
          <w:rFonts w:ascii="Times New Roman" w:hAnsi="Times New Roman"/>
          <w:lang w:val="en-US"/>
        </w:rPr>
        <w:t>si e p</w:t>
      </w:r>
      <w:r w:rsidR="00CD5753">
        <w:t>ë</w:t>
      </w:r>
      <w:r w:rsidRPr="009E41F1">
        <w:rPr>
          <w:rFonts w:ascii="Times New Roman" w:hAnsi="Times New Roman"/>
          <w:lang w:val="en-US"/>
        </w:rPr>
        <w:t>rgjithshme"</w:t>
      </w:r>
    </w:p>
    <w:p w:rsidR="004248B7" w:rsidRPr="004248B7" w:rsidRDefault="004248B7" w:rsidP="003303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Cs/>
          <w:lang w:val="en-US"/>
        </w:rPr>
      </w:pPr>
      <w:r w:rsidRPr="004248B7">
        <w:rPr>
          <w:rFonts w:ascii="Times New Roman" w:hAnsi="Times New Roman"/>
          <w:bCs/>
          <w:lang w:val="en-US"/>
        </w:rPr>
        <w:t>Msc.(PI) "Stomatologji"</w:t>
      </w:r>
    </w:p>
    <w:p w:rsidR="00BE04D5" w:rsidRPr="00BE04D5" w:rsidRDefault="00BE04D5" w:rsidP="0033038A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lang w:val="en-US"/>
        </w:rPr>
      </w:pPr>
      <w:r w:rsidRPr="00BE04D5">
        <w:rPr>
          <w:rFonts w:ascii="Times New Roman" w:hAnsi="Times New Roman"/>
          <w:lang w:val="en-US"/>
        </w:rPr>
        <w:t>Msc. (PI) "Farmaci"</w:t>
      </w:r>
    </w:p>
    <w:p w:rsidR="000C1780" w:rsidRDefault="000C1780" w:rsidP="000C1780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2F14AB" w:rsidRDefault="002F14AB" w:rsidP="000C1780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2F14AB">
        <w:rPr>
          <w:b/>
          <w:color w:val="auto"/>
          <w:lang w:val="sq-AL"/>
        </w:rPr>
        <w:t>c. N</w:t>
      </w:r>
      <w:r w:rsidR="00127BEE">
        <w:rPr>
          <w:b/>
          <w:color w:val="auto"/>
          <w:lang w:val="sq-AL"/>
        </w:rPr>
        <w:t>ë</w:t>
      </w:r>
      <w:r w:rsidRPr="002F14AB">
        <w:rPr>
          <w:b/>
          <w:color w:val="auto"/>
          <w:lang w:val="sq-AL"/>
        </w:rPr>
        <w:t xml:space="preserve"> Universitetin e Sporteve</w:t>
      </w:r>
      <w:r w:rsidR="000742BB">
        <w:rPr>
          <w:b/>
          <w:color w:val="auto"/>
          <w:lang w:val="sq-AL"/>
        </w:rPr>
        <w:t xml:space="preserve"> të Tiranës.</w:t>
      </w:r>
    </w:p>
    <w:p w:rsidR="000742BB" w:rsidRDefault="000742BB" w:rsidP="000742BB">
      <w:pPr>
        <w:pStyle w:val="Default"/>
        <w:jc w:val="both"/>
        <w:rPr>
          <w:b/>
          <w:color w:val="auto"/>
          <w:lang w:val="sq-AL"/>
        </w:rPr>
      </w:pPr>
    </w:p>
    <w:p w:rsidR="002F14AB" w:rsidRPr="002F14AB" w:rsidRDefault="002F14AB" w:rsidP="0033038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2F14AB">
        <w:rPr>
          <w:rFonts w:ascii="Times New Roman" w:hAnsi="Times New Roman"/>
          <w:lang w:val="en-US"/>
        </w:rPr>
        <w:t>Msc. "Aktiviteti fizik dhe shendeti"</w:t>
      </w:r>
    </w:p>
    <w:p w:rsidR="006E0875" w:rsidRPr="00905932" w:rsidRDefault="006E0875" w:rsidP="0033038A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lang w:val="en-US"/>
        </w:rPr>
      </w:pPr>
      <w:r w:rsidRPr="00905932">
        <w:rPr>
          <w:rFonts w:ascii="Times New Roman" w:hAnsi="Times New Roman"/>
          <w:lang w:val="en-US"/>
        </w:rPr>
        <w:t>Msc."Shkenca sportive"</w:t>
      </w:r>
    </w:p>
    <w:p w:rsidR="002F14AB" w:rsidRDefault="002F14AB" w:rsidP="006E087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6E0875" w:rsidRPr="002F14AB" w:rsidRDefault="006E0875" w:rsidP="006E0875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90233A" w:rsidRDefault="00BD4E53" w:rsidP="0090233A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G</w:t>
      </w:r>
      <w:r w:rsidR="0090233A" w:rsidRPr="00264A94">
        <w:rPr>
          <w:b/>
          <w:color w:val="auto"/>
        </w:rPr>
        <w:t>. Vlerësimi i jashtëm në kuadër të akreditimit institucional</w:t>
      </w:r>
      <w:r w:rsidR="00B943E1">
        <w:rPr>
          <w:b/>
          <w:color w:val="auto"/>
        </w:rPr>
        <w:t xml:space="preserve"> me ekspertë të huaj</w:t>
      </w:r>
      <w:r w:rsidR="000742BB">
        <w:rPr>
          <w:b/>
          <w:color w:val="auto"/>
        </w:rPr>
        <w:t>.</w:t>
      </w:r>
    </w:p>
    <w:p w:rsidR="000742BB" w:rsidRPr="00264A94" w:rsidRDefault="000742BB" w:rsidP="0090233A">
      <w:pPr>
        <w:pStyle w:val="Default"/>
        <w:spacing w:line="276" w:lineRule="auto"/>
        <w:jc w:val="both"/>
        <w:rPr>
          <w:b/>
          <w:color w:val="auto"/>
        </w:rPr>
      </w:pPr>
    </w:p>
    <w:p w:rsidR="0090233A" w:rsidRPr="000742BB" w:rsidRDefault="00260753" w:rsidP="005D65A8">
      <w:pPr>
        <w:pStyle w:val="Default"/>
        <w:numPr>
          <w:ilvl w:val="0"/>
          <w:numId w:val="6"/>
        </w:numPr>
        <w:spacing w:line="276" w:lineRule="auto"/>
        <w:jc w:val="both"/>
        <w:rPr>
          <w:b/>
          <w:color w:val="000000" w:themeColor="text1"/>
        </w:rPr>
      </w:pPr>
      <w:r w:rsidRPr="000742BB">
        <w:rPr>
          <w:color w:val="000000" w:themeColor="text1"/>
        </w:rPr>
        <w:t>Vler</w:t>
      </w:r>
      <w:r w:rsidR="00967713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 w:rsidRP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967713" w:rsidRPr="000742BB">
        <w:rPr>
          <w:color w:val="000000" w:themeColor="text1"/>
        </w:rPr>
        <w:t>ë</w:t>
      </w:r>
      <w:r w:rsidR="002A5EBD" w:rsidRPr="000742BB">
        <w:rPr>
          <w:color w:val="000000" w:themeColor="text1"/>
        </w:rPr>
        <w:t xml:space="preserve">m institucional </w:t>
      </w:r>
      <w:r w:rsidR="002A5EBD" w:rsidRPr="000742BB">
        <w:rPr>
          <w:b/>
          <w:color w:val="000000" w:themeColor="text1"/>
        </w:rPr>
        <w:t>Akademia “Ivodent”</w:t>
      </w:r>
      <w:r w:rsidR="00454556">
        <w:rPr>
          <w:b/>
          <w:color w:val="000000" w:themeColor="text1"/>
        </w:rPr>
        <w:t>.</w:t>
      </w:r>
    </w:p>
    <w:p w:rsidR="0058123A" w:rsidRPr="00454556" w:rsidRDefault="00260753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b/>
          <w:color w:val="000000" w:themeColor="text1"/>
        </w:rPr>
      </w:pPr>
      <w:r w:rsidRPr="000742BB">
        <w:rPr>
          <w:color w:val="000000" w:themeColor="text1"/>
        </w:rPr>
        <w:t>Vler</w:t>
      </w:r>
      <w:r w:rsidR="00967713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967713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>m institucional</w:t>
      </w:r>
      <w:r w:rsidR="002A1D58" w:rsidRPr="000742BB">
        <w:rPr>
          <w:color w:val="000000" w:themeColor="text1"/>
        </w:rPr>
        <w:t xml:space="preserve"> </w:t>
      </w:r>
      <w:r w:rsidR="001562BB" w:rsidRPr="00454556">
        <w:rPr>
          <w:b/>
          <w:color w:val="000000" w:themeColor="text1"/>
        </w:rPr>
        <w:t>Universiteti “Luigj Gurakuqi”</w:t>
      </w:r>
      <w:r w:rsidR="00454556">
        <w:rPr>
          <w:b/>
          <w:color w:val="000000" w:themeColor="text1"/>
        </w:rPr>
        <w:t>.</w:t>
      </w:r>
      <w:r w:rsidR="001562BB" w:rsidRPr="00454556">
        <w:rPr>
          <w:b/>
          <w:color w:val="000000" w:themeColor="text1"/>
        </w:rPr>
        <w:t xml:space="preserve"> Shkod</w:t>
      </w:r>
      <w:r w:rsidR="00127BEE" w:rsidRPr="00454556">
        <w:rPr>
          <w:b/>
          <w:color w:val="000000" w:themeColor="text1"/>
        </w:rPr>
        <w:t>ë</w:t>
      </w:r>
      <w:r w:rsidR="001562BB" w:rsidRPr="00454556">
        <w:rPr>
          <w:b/>
          <w:color w:val="000000" w:themeColor="text1"/>
        </w:rPr>
        <w:t>r</w:t>
      </w:r>
      <w:r w:rsidR="00454556">
        <w:rPr>
          <w:b/>
          <w:color w:val="000000" w:themeColor="text1"/>
        </w:rPr>
        <w:t>.</w:t>
      </w:r>
    </w:p>
    <w:p w:rsidR="000023CF" w:rsidRPr="000742BB" w:rsidRDefault="000023CF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color w:val="000000" w:themeColor="text1"/>
        </w:rPr>
      </w:pPr>
      <w:r w:rsidRPr="000742BB">
        <w:rPr>
          <w:color w:val="000000" w:themeColor="text1"/>
        </w:rPr>
        <w:t xml:space="preserve">Vlerësimi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jashtëm institucional </w:t>
      </w:r>
      <w:r w:rsidRPr="00454556">
        <w:rPr>
          <w:b/>
          <w:color w:val="000000" w:themeColor="text1"/>
        </w:rPr>
        <w:t>Universiteti “Aleksand</w:t>
      </w:r>
      <w:r w:rsidR="00066F75" w:rsidRPr="00454556">
        <w:rPr>
          <w:b/>
          <w:color w:val="000000" w:themeColor="text1"/>
        </w:rPr>
        <w:t>ë</w:t>
      </w:r>
      <w:r w:rsidRPr="00454556">
        <w:rPr>
          <w:b/>
          <w:color w:val="000000" w:themeColor="text1"/>
        </w:rPr>
        <w:t>r Xhuvani” Elbasan</w:t>
      </w:r>
      <w:r w:rsidR="00454556">
        <w:rPr>
          <w:b/>
          <w:color w:val="000000" w:themeColor="text1"/>
        </w:rPr>
        <w:t>.</w:t>
      </w:r>
    </w:p>
    <w:p w:rsidR="002E0E44" w:rsidRPr="000742BB" w:rsidRDefault="002E0E44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color w:val="000000" w:themeColor="text1"/>
        </w:rPr>
      </w:pPr>
      <w:r w:rsidRPr="000742BB">
        <w:rPr>
          <w:color w:val="000000" w:themeColor="text1"/>
        </w:rPr>
        <w:t>Vler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B9696C" w:rsidRPr="000742BB">
        <w:rPr>
          <w:color w:val="000000" w:themeColor="text1"/>
        </w:rPr>
        <w:t>ë</w:t>
      </w:r>
      <w:r w:rsidR="00454556">
        <w:rPr>
          <w:color w:val="000000" w:themeColor="text1"/>
        </w:rPr>
        <w:t xml:space="preserve">m institucional </w:t>
      </w:r>
      <w:r w:rsidRPr="00454556">
        <w:rPr>
          <w:b/>
          <w:color w:val="000000" w:themeColor="text1"/>
        </w:rPr>
        <w:t>Universiteti “Ismail Qemali”</w:t>
      </w:r>
      <w:r w:rsidR="00454556">
        <w:rPr>
          <w:b/>
          <w:color w:val="000000" w:themeColor="text1"/>
        </w:rPr>
        <w:t>,</w:t>
      </w:r>
      <w:r w:rsidRPr="00454556">
        <w:rPr>
          <w:b/>
          <w:color w:val="000000" w:themeColor="text1"/>
        </w:rPr>
        <w:t xml:space="preserve"> Vlor</w:t>
      </w:r>
      <w:r w:rsidR="00B9696C" w:rsidRPr="00454556">
        <w:rPr>
          <w:b/>
          <w:color w:val="000000" w:themeColor="text1"/>
        </w:rPr>
        <w:t>ë</w:t>
      </w:r>
      <w:r w:rsidR="00454556">
        <w:rPr>
          <w:b/>
          <w:color w:val="000000" w:themeColor="text1"/>
        </w:rPr>
        <w:t>.</w:t>
      </w:r>
    </w:p>
    <w:p w:rsidR="0038516C" w:rsidRPr="000742BB" w:rsidRDefault="0038516C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color w:val="000000" w:themeColor="text1"/>
        </w:rPr>
      </w:pPr>
      <w:r w:rsidRPr="000742BB">
        <w:rPr>
          <w:color w:val="000000" w:themeColor="text1"/>
        </w:rPr>
        <w:t>Vler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m institucional </w:t>
      </w:r>
      <w:r w:rsidR="00454556" w:rsidRPr="00454556">
        <w:rPr>
          <w:b/>
          <w:color w:val="000000" w:themeColor="text1"/>
        </w:rPr>
        <w:t>Kolegji</w:t>
      </w:r>
      <w:r w:rsidRPr="00454556">
        <w:rPr>
          <w:b/>
          <w:color w:val="000000" w:themeColor="text1"/>
        </w:rPr>
        <w:t xml:space="preserve"> Universitar “</w:t>
      </w:r>
      <w:r w:rsidR="00454556" w:rsidRPr="00454556">
        <w:rPr>
          <w:b/>
          <w:color w:val="000000" w:themeColor="text1"/>
        </w:rPr>
        <w:t>WISDOM</w:t>
      </w:r>
      <w:r w:rsidRPr="00454556">
        <w:rPr>
          <w:b/>
          <w:color w:val="000000" w:themeColor="text1"/>
        </w:rPr>
        <w:t>”</w:t>
      </w:r>
      <w:r w:rsidR="00454556">
        <w:rPr>
          <w:b/>
          <w:color w:val="000000" w:themeColor="text1"/>
        </w:rPr>
        <w:t>.</w:t>
      </w:r>
    </w:p>
    <w:p w:rsidR="0038516C" w:rsidRPr="000742BB" w:rsidRDefault="0038516C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color w:val="000000" w:themeColor="text1"/>
        </w:rPr>
      </w:pPr>
      <w:r w:rsidRPr="000742BB">
        <w:rPr>
          <w:color w:val="000000" w:themeColor="text1"/>
        </w:rPr>
        <w:t>Vler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m institucional </w:t>
      </w:r>
      <w:r w:rsidRPr="00454556">
        <w:rPr>
          <w:b/>
          <w:color w:val="000000" w:themeColor="text1"/>
        </w:rPr>
        <w:t xml:space="preserve">Universiteti </w:t>
      </w:r>
      <w:r w:rsidR="00454556">
        <w:rPr>
          <w:b/>
          <w:color w:val="000000" w:themeColor="text1"/>
        </w:rPr>
        <w:t>i</w:t>
      </w:r>
      <w:r w:rsidRPr="00454556">
        <w:rPr>
          <w:b/>
          <w:color w:val="000000" w:themeColor="text1"/>
        </w:rPr>
        <w:t xml:space="preserve"> “Ne</w:t>
      </w:r>
      <w:r w:rsidR="00454556">
        <w:rPr>
          <w:b/>
          <w:color w:val="000000" w:themeColor="text1"/>
        </w:rPr>
        <w:t>w</w:t>
      </w:r>
      <w:r w:rsidRPr="00454556">
        <w:rPr>
          <w:b/>
          <w:color w:val="000000" w:themeColor="text1"/>
        </w:rPr>
        <w:t xml:space="preserve"> York-ut</w:t>
      </w:r>
      <w:r w:rsidR="00454556">
        <w:rPr>
          <w:b/>
          <w:color w:val="000000" w:themeColor="text1"/>
        </w:rPr>
        <w:t xml:space="preserve"> n</w:t>
      </w:r>
      <w:r w:rsidR="00454556">
        <w:rPr>
          <w:b/>
          <w:color w:val="auto"/>
        </w:rPr>
        <w:t>ë</w:t>
      </w:r>
      <w:r w:rsidR="00454556">
        <w:rPr>
          <w:b/>
          <w:color w:val="000000" w:themeColor="text1"/>
        </w:rPr>
        <w:t xml:space="preserve"> Tiran</w:t>
      </w:r>
      <w:r w:rsidR="00454556">
        <w:rPr>
          <w:b/>
          <w:color w:val="auto"/>
        </w:rPr>
        <w:t>ë</w:t>
      </w:r>
      <w:r w:rsidRPr="00454556">
        <w:rPr>
          <w:b/>
          <w:color w:val="000000" w:themeColor="text1"/>
        </w:rPr>
        <w:t>”</w:t>
      </w:r>
      <w:r w:rsidR="0046060E">
        <w:rPr>
          <w:b/>
          <w:color w:val="000000" w:themeColor="text1"/>
        </w:rPr>
        <w:t>.</w:t>
      </w:r>
    </w:p>
    <w:p w:rsidR="0038516C" w:rsidRPr="000742BB" w:rsidRDefault="0038516C" w:rsidP="0033038A">
      <w:pPr>
        <w:pStyle w:val="Default"/>
        <w:numPr>
          <w:ilvl w:val="0"/>
          <w:numId w:val="6"/>
        </w:numPr>
        <w:spacing w:line="276" w:lineRule="auto"/>
        <w:ind w:right="39"/>
        <w:jc w:val="both"/>
        <w:rPr>
          <w:color w:val="000000" w:themeColor="text1"/>
        </w:rPr>
      </w:pPr>
      <w:r w:rsidRPr="000742BB">
        <w:rPr>
          <w:color w:val="000000" w:themeColor="text1"/>
        </w:rPr>
        <w:t>Vler</w:t>
      </w:r>
      <w:r w:rsidR="00B9696C" w:rsidRPr="000742BB">
        <w:rPr>
          <w:color w:val="000000" w:themeColor="text1"/>
        </w:rPr>
        <w:t>ë</w:t>
      </w:r>
      <w:r w:rsidRPr="000742BB">
        <w:rPr>
          <w:color w:val="000000" w:themeColor="text1"/>
        </w:rPr>
        <w:t xml:space="preserve">simi </w:t>
      </w:r>
      <w:r w:rsidR="000742BB">
        <w:rPr>
          <w:color w:val="000000" w:themeColor="text1"/>
        </w:rPr>
        <w:t>i</w:t>
      </w:r>
      <w:r w:rsidRPr="000742BB">
        <w:rPr>
          <w:color w:val="000000" w:themeColor="text1"/>
        </w:rPr>
        <w:t xml:space="preserve"> jasht</w:t>
      </w:r>
      <w:r w:rsidR="00B9696C" w:rsidRPr="000742BB">
        <w:rPr>
          <w:color w:val="000000" w:themeColor="text1"/>
        </w:rPr>
        <w:t>ë</w:t>
      </w:r>
      <w:r w:rsidR="0046060E">
        <w:rPr>
          <w:color w:val="000000" w:themeColor="text1"/>
        </w:rPr>
        <w:t xml:space="preserve">m institucional </w:t>
      </w:r>
      <w:r w:rsidRPr="0046060E">
        <w:rPr>
          <w:b/>
          <w:color w:val="000000" w:themeColor="text1"/>
        </w:rPr>
        <w:t xml:space="preserve">Universitetit “Mesdhetar </w:t>
      </w:r>
      <w:r w:rsidR="0046060E" w:rsidRPr="0046060E">
        <w:rPr>
          <w:b/>
          <w:color w:val="000000" w:themeColor="text1"/>
        </w:rPr>
        <w:t>i</w:t>
      </w:r>
      <w:r w:rsidRPr="0046060E">
        <w:rPr>
          <w:b/>
          <w:color w:val="000000" w:themeColor="text1"/>
        </w:rPr>
        <w:t xml:space="preserve"> Shqip</w:t>
      </w:r>
      <w:r w:rsidR="00B9696C" w:rsidRPr="0046060E">
        <w:rPr>
          <w:b/>
          <w:color w:val="000000" w:themeColor="text1"/>
        </w:rPr>
        <w:t>ë</w:t>
      </w:r>
      <w:r w:rsidRPr="0046060E">
        <w:rPr>
          <w:b/>
          <w:color w:val="000000" w:themeColor="text1"/>
        </w:rPr>
        <w:t>ris</w:t>
      </w:r>
      <w:r w:rsidR="00B9696C" w:rsidRPr="0046060E">
        <w:rPr>
          <w:b/>
          <w:color w:val="000000" w:themeColor="text1"/>
        </w:rPr>
        <w:t>ë</w:t>
      </w:r>
      <w:r w:rsidRPr="000742BB">
        <w:rPr>
          <w:color w:val="000000" w:themeColor="text1"/>
        </w:rPr>
        <w:t>”</w:t>
      </w:r>
      <w:r w:rsidR="0046060E">
        <w:rPr>
          <w:color w:val="000000" w:themeColor="text1"/>
        </w:rPr>
        <w:t>.</w:t>
      </w:r>
    </w:p>
    <w:p w:rsidR="0090233A" w:rsidRPr="00441008" w:rsidRDefault="0090233A" w:rsidP="0090233A">
      <w:pPr>
        <w:pStyle w:val="Default"/>
        <w:spacing w:line="276" w:lineRule="auto"/>
        <w:jc w:val="both"/>
        <w:rPr>
          <w:color w:val="FF0000"/>
          <w:lang w:val="sq-AL"/>
        </w:rPr>
      </w:pPr>
    </w:p>
    <w:p w:rsidR="00DC0A9C" w:rsidRPr="00856D20" w:rsidRDefault="00DA7EF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>
        <w:rPr>
          <w:b/>
          <w:color w:val="333333"/>
          <w:shd w:val="clear" w:color="auto" w:fill="FFFFFF"/>
        </w:rPr>
        <w:t>II</w:t>
      </w:r>
      <w:r w:rsidR="0062504A">
        <w:rPr>
          <w:b/>
          <w:color w:val="333333"/>
          <w:shd w:val="clear" w:color="auto" w:fill="FFFFFF"/>
        </w:rPr>
        <w:t xml:space="preserve">. </w:t>
      </w:r>
      <w:r w:rsidR="00DC0A9C" w:rsidRPr="00155E50">
        <w:rPr>
          <w:b/>
          <w:color w:val="333333"/>
          <w:shd w:val="clear" w:color="auto" w:fill="FFFFFF"/>
        </w:rPr>
        <w:t>ASCAL</w:t>
      </w:r>
      <w:r w:rsidR="00DC0A9C" w:rsidRPr="00856D20">
        <w:rPr>
          <w:color w:val="333333"/>
          <w:shd w:val="clear" w:color="auto" w:fill="FFFFFF"/>
        </w:rPr>
        <w:t xml:space="preserve"> është pjesë e hapësirës europiane të sigurimit të cilësisë duke bashkëpunuar më të gjithë aktorët e kësaj fushe dhe duke qenë anëtar i asociuar i</w:t>
      </w:r>
      <w:r w:rsidR="00DC0A9C" w:rsidRPr="00856D20">
        <w:rPr>
          <w:color w:val="auto"/>
          <w:shd w:val="clear" w:color="auto" w:fill="FFFFFF"/>
        </w:rPr>
        <w:t> </w:t>
      </w:r>
      <w:hyperlink r:id="rId8" w:history="1">
        <w:r w:rsidR="00DC0A9C" w:rsidRPr="00155E50">
          <w:rPr>
            <w:rStyle w:val="Hyperlink"/>
            <w:b/>
            <w:color w:val="auto"/>
            <w:shd w:val="clear" w:color="auto" w:fill="FFFFFF"/>
          </w:rPr>
          <w:t>ENQA</w:t>
        </w:r>
      </w:hyperlink>
      <w:r w:rsidR="00DC0A9C" w:rsidRPr="00856D20">
        <w:rPr>
          <w:color w:val="333333"/>
          <w:shd w:val="clear" w:color="auto" w:fill="FFFFFF"/>
        </w:rPr>
        <w:t>, anëtar me të drejta të plota i </w:t>
      </w:r>
      <w:hyperlink r:id="rId9" w:history="1">
        <w:r w:rsidR="00DC0A9C" w:rsidRPr="00155E50">
          <w:rPr>
            <w:rStyle w:val="Hyperlink"/>
            <w:b/>
            <w:color w:val="auto"/>
            <w:shd w:val="clear" w:color="auto" w:fill="FFFFFF"/>
          </w:rPr>
          <w:t>CEENQA</w:t>
        </w:r>
      </w:hyperlink>
      <w:r w:rsidR="00DC0A9C" w:rsidRPr="00856D20">
        <w:rPr>
          <w:color w:val="auto"/>
          <w:shd w:val="clear" w:color="auto" w:fill="FFFFFF"/>
        </w:rPr>
        <w:t xml:space="preserve">, </w:t>
      </w:r>
      <w:r w:rsidR="00DC0A9C" w:rsidRPr="00856D20">
        <w:rPr>
          <w:color w:val="333333"/>
          <w:shd w:val="clear" w:color="auto" w:fill="FFFFFF"/>
        </w:rPr>
        <w:t>anëtar me të drejta të plota i </w:t>
      </w:r>
      <w:hyperlink r:id="rId10" w:history="1">
        <w:r w:rsidR="00DC0A9C" w:rsidRPr="00155E50">
          <w:rPr>
            <w:rStyle w:val="Hyperlink"/>
            <w:b/>
            <w:color w:val="auto"/>
            <w:shd w:val="clear" w:color="auto" w:fill="FFFFFF"/>
          </w:rPr>
          <w:t>INQAAHE</w:t>
        </w:r>
      </w:hyperlink>
      <w:r w:rsidR="00DC0A9C" w:rsidRPr="00856D20">
        <w:rPr>
          <w:color w:val="auto"/>
          <w:shd w:val="clear" w:color="auto" w:fill="FFFFFF"/>
        </w:rPr>
        <w:t xml:space="preserve">. </w:t>
      </w:r>
      <w:r w:rsidR="00DC0A9C" w:rsidRPr="00856D20">
        <w:rPr>
          <w:color w:val="333333"/>
          <w:shd w:val="clear" w:color="auto" w:fill="FFFFFF"/>
        </w:rPr>
        <w:t xml:space="preserve">Gjithashtu </w:t>
      </w:r>
      <w:r w:rsidR="00DC0A9C" w:rsidRPr="00155E50">
        <w:rPr>
          <w:b/>
          <w:color w:val="333333"/>
          <w:shd w:val="clear" w:color="auto" w:fill="FFFFFF"/>
        </w:rPr>
        <w:t>ASCAL</w:t>
      </w:r>
      <w:r w:rsidR="00DC0A9C" w:rsidRPr="00856D20">
        <w:rPr>
          <w:color w:val="333333"/>
          <w:shd w:val="clear" w:color="auto" w:fill="FFFFFF"/>
        </w:rPr>
        <w:t xml:space="preserve"> ka bashkëpunime të suksesshme me </w:t>
      </w:r>
      <w:hyperlink r:id="rId11" w:history="1">
        <w:r w:rsidR="00DC0A9C" w:rsidRPr="00155E50">
          <w:rPr>
            <w:rStyle w:val="Hyperlink"/>
            <w:b/>
            <w:color w:val="auto"/>
            <w:shd w:val="clear" w:color="auto" w:fill="FFFFFF"/>
          </w:rPr>
          <w:t>QAA</w:t>
        </w:r>
      </w:hyperlink>
      <w:r w:rsidR="00DC0A9C" w:rsidRPr="00856D20">
        <w:rPr>
          <w:color w:val="auto"/>
          <w:shd w:val="clear" w:color="auto" w:fill="FFFFFF"/>
        </w:rPr>
        <w:t> dhe </w:t>
      </w:r>
      <w:hyperlink r:id="rId12" w:history="1">
        <w:r w:rsidR="00DC0A9C" w:rsidRPr="00155E50">
          <w:rPr>
            <w:rStyle w:val="Hyperlink"/>
            <w:b/>
            <w:color w:val="auto"/>
            <w:shd w:val="clear" w:color="auto" w:fill="FFFFFF"/>
          </w:rPr>
          <w:t>CHE</w:t>
        </w:r>
      </w:hyperlink>
      <w:r w:rsidR="00DC0A9C" w:rsidRPr="00856D20">
        <w:rPr>
          <w:color w:val="333333"/>
          <w:shd w:val="clear" w:color="auto" w:fill="FFFFFF"/>
        </w:rPr>
        <w:t xml:space="preserve">. </w:t>
      </w:r>
      <w:r w:rsidR="00DC0A9C" w:rsidRPr="00155E50">
        <w:rPr>
          <w:rFonts w:eastAsia="Times New Roman"/>
          <w:b/>
          <w:color w:val="auto"/>
          <w:lang w:val="sq-AL"/>
        </w:rPr>
        <w:t>ASCAL</w:t>
      </w:r>
      <w:r w:rsidR="00DC0A9C" w:rsidRPr="00856D20">
        <w:rPr>
          <w:rFonts w:eastAsia="Times New Roman"/>
          <w:color w:val="auto"/>
          <w:lang w:val="sq-AL"/>
        </w:rPr>
        <w:t xml:space="preserve"> ka paguar tarifat e anëtarësimit në </w:t>
      </w:r>
      <w:r w:rsidR="00DE0703">
        <w:rPr>
          <w:rFonts w:eastAsia="Times New Roman"/>
          <w:color w:val="auto"/>
          <w:lang w:val="sq-AL"/>
        </w:rPr>
        <w:t>organizmat ndërkombëtare</w:t>
      </w:r>
      <w:r w:rsidR="00C16D8A">
        <w:rPr>
          <w:rFonts w:eastAsia="Times New Roman"/>
          <w:color w:val="auto"/>
          <w:lang w:val="sq-AL"/>
        </w:rPr>
        <w:t xml:space="preserve"> ENQA, </w:t>
      </w:r>
      <w:r w:rsidR="00DC0A9C" w:rsidRPr="00856D20">
        <w:rPr>
          <w:rFonts w:eastAsia="Times New Roman"/>
          <w:color w:val="auto"/>
          <w:lang w:val="sq-AL"/>
        </w:rPr>
        <w:t>CEENQA dhe INQAAHE).</w:t>
      </w:r>
    </w:p>
    <w:p w:rsidR="00DC0A9C" w:rsidRPr="00856D20" w:rsidRDefault="00DC0A9C" w:rsidP="00886240">
      <w:pPr>
        <w:spacing w:line="360" w:lineRule="auto"/>
        <w:rPr>
          <w:rFonts w:ascii="Times New Roman" w:hAnsi="Times New Roman"/>
          <w:b/>
          <w:lang w:val="it-IT"/>
        </w:rPr>
      </w:pPr>
    </w:p>
    <w:p w:rsidR="00DC0A9C" w:rsidRPr="00856D20" w:rsidRDefault="00DC0A9C" w:rsidP="00DC0A9C">
      <w:pPr>
        <w:spacing w:line="360" w:lineRule="auto"/>
        <w:jc w:val="center"/>
        <w:rPr>
          <w:rFonts w:ascii="Times New Roman" w:hAnsi="Times New Roman"/>
          <w:b/>
          <w:caps/>
        </w:rPr>
      </w:pPr>
    </w:p>
    <w:p w:rsidR="00DC0A9C" w:rsidRPr="00856D20" w:rsidRDefault="00B1188A" w:rsidP="00DC0A9C">
      <w:pPr>
        <w:tabs>
          <w:tab w:val="left" w:pos="2880"/>
        </w:tabs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lastRenderedPageBreak/>
        <w:t xml:space="preserve">                                                                         </w:t>
      </w:r>
      <w:r w:rsidR="00DC0A9C" w:rsidRPr="00856D20">
        <w:rPr>
          <w:rFonts w:ascii="Times New Roman" w:hAnsi="Times New Roman"/>
          <w:b/>
          <w:caps/>
        </w:rPr>
        <w:t>dREJTOR</w:t>
      </w:r>
    </w:p>
    <w:p w:rsidR="00B1188A" w:rsidRDefault="00B1188A" w:rsidP="00B1188A">
      <w:pPr>
        <w:ind w:left="2880" w:hanging="2880"/>
        <w:rPr>
          <w:rFonts w:ascii="Times New Roman" w:hAnsi="Times New Roman"/>
          <w:b/>
        </w:rPr>
      </w:pPr>
    </w:p>
    <w:p w:rsidR="00B1188A" w:rsidRDefault="00B1188A" w:rsidP="00B1188A">
      <w:pPr>
        <w:ind w:left="2880" w:hanging="2880"/>
        <w:rPr>
          <w:rFonts w:ascii="Times New Roman" w:hAnsi="Times New Roman"/>
          <w:b/>
        </w:rPr>
      </w:pPr>
    </w:p>
    <w:p w:rsidR="00B1188A" w:rsidRDefault="00B1188A" w:rsidP="00B1188A">
      <w:pPr>
        <w:ind w:left="2880" w:hanging="2880"/>
        <w:rPr>
          <w:rFonts w:ascii="Times New Roman" w:hAnsi="Times New Roman"/>
          <w:b/>
        </w:rPr>
      </w:pP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</w:rPr>
      </w:pPr>
      <w:r w:rsidRPr="00B1188A">
        <w:rPr>
          <w:rFonts w:ascii="Times New Roman" w:hAnsi="Times New Roman"/>
          <w:b/>
        </w:rPr>
        <w:t>NË MUNGESË DHE ME URDHËR</w:t>
      </w: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</w:rPr>
      </w:pPr>
      <w:r w:rsidRPr="00B1188A">
        <w:rPr>
          <w:rFonts w:ascii="Times New Roman" w:hAnsi="Times New Roman"/>
          <w:b/>
        </w:rPr>
        <w:t xml:space="preserve">PËRGJEGJËS SEKTORI PVC </w:t>
      </w: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  <w:sz w:val="20"/>
        </w:rPr>
      </w:pPr>
    </w:p>
    <w:p w:rsidR="00B1188A" w:rsidRPr="00B1188A" w:rsidRDefault="00B1188A" w:rsidP="00B1188A">
      <w:pPr>
        <w:rPr>
          <w:rFonts w:ascii="Times New Roman" w:hAnsi="Times New Roman"/>
          <w:b/>
        </w:rPr>
      </w:pP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</w:rPr>
      </w:pP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</w:rPr>
      </w:pPr>
    </w:p>
    <w:p w:rsidR="00B1188A" w:rsidRPr="00B1188A" w:rsidRDefault="00B1188A" w:rsidP="00B1188A">
      <w:pPr>
        <w:ind w:left="2880" w:hanging="2880"/>
        <w:rPr>
          <w:rFonts w:ascii="Times New Roman" w:hAnsi="Times New Roman"/>
          <w:b/>
        </w:rPr>
      </w:pPr>
      <w:r w:rsidRPr="00B1188A">
        <w:rPr>
          <w:rFonts w:ascii="Times New Roman" w:hAnsi="Times New Roman"/>
          <w:b/>
        </w:rPr>
        <w:t>Xhiliola Bixheku</w:t>
      </w:r>
    </w:p>
    <w:p w:rsidR="00B7202F" w:rsidRPr="00B1188A" w:rsidRDefault="00B7202F">
      <w:pPr>
        <w:rPr>
          <w:rFonts w:ascii="Times New Roman" w:hAnsi="Times New Roman"/>
        </w:rPr>
      </w:pPr>
    </w:p>
    <w:sectPr w:rsidR="00B7202F" w:rsidRPr="00B1188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86" w:rsidRDefault="00EE3586" w:rsidP="00A75F92">
      <w:r>
        <w:separator/>
      </w:r>
    </w:p>
  </w:endnote>
  <w:endnote w:type="continuationSeparator" w:id="0">
    <w:p w:rsidR="00EE3586" w:rsidRDefault="00EE3586" w:rsidP="00A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713" w:rsidRPr="004351F1" w:rsidRDefault="00967713" w:rsidP="00A75F92">
    <w:pPr>
      <w:pStyle w:val="Header"/>
    </w:pPr>
    <w:r w:rsidRPr="00A03B64">
      <w:rPr>
        <w:sz w:val="20"/>
        <w:szCs w:val="20"/>
      </w:rPr>
      <w:t xml:space="preserve">Faqe </w:t>
    </w:r>
    <w:r w:rsidRPr="00A03B64">
      <w:rPr>
        <w:bCs/>
        <w:sz w:val="20"/>
        <w:szCs w:val="20"/>
      </w:rPr>
      <w:fldChar w:fldCharType="begin"/>
    </w:r>
    <w:r w:rsidRPr="00A03B64">
      <w:rPr>
        <w:bCs/>
        <w:sz w:val="20"/>
        <w:szCs w:val="20"/>
      </w:rPr>
      <w:instrText xml:space="preserve"> PAGE </w:instrText>
    </w:r>
    <w:r w:rsidRPr="00A03B64">
      <w:rPr>
        <w:bCs/>
        <w:sz w:val="20"/>
        <w:szCs w:val="20"/>
      </w:rPr>
      <w:fldChar w:fldCharType="separate"/>
    </w:r>
    <w:r w:rsidR="009C56DE">
      <w:rPr>
        <w:bCs/>
        <w:noProof/>
        <w:sz w:val="20"/>
        <w:szCs w:val="20"/>
      </w:rPr>
      <w:t>1</w:t>
    </w:r>
    <w:r w:rsidRPr="00A03B64">
      <w:rPr>
        <w:bCs/>
        <w:sz w:val="20"/>
        <w:szCs w:val="20"/>
      </w:rPr>
      <w:fldChar w:fldCharType="end"/>
    </w:r>
    <w:r w:rsidRPr="00A03B64">
      <w:rPr>
        <w:bCs/>
        <w:sz w:val="20"/>
        <w:szCs w:val="20"/>
      </w:rPr>
      <w:t xml:space="preserve"> </w:t>
    </w:r>
    <w:r w:rsidRPr="00A03B64">
      <w:rPr>
        <w:sz w:val="20"/>
        <w:szCs w:val="20"/>
      </w:rPr>
      <w:t>nga</w:t>
    </w:r>
  </w:p>
  <w:p w:rsidR="00967713" w:rsidRDefault="009677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86" w:rsidRDefault="00EE3586" w:rsidP="00A75F92">
      <w:r>
        <w:separator/>
      </w:r>
    </w:p>
  </w:footnote>
  <w:footnote w:type="continuationSeparator" w:id="0">
    <w:p w:rsidR="00EE3586" w:rsidRDefault="00EE3586" w:rsidP="00A7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22"/>
    <w:multiLevelType w:val="hybridMultilevel"/>
    <w:tmpl w:val="AC34DCA2"/>
    <w:lvl w:ilvl="0" w:tplc="B2F86F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6ED2"/>
    <w:multiLevelType w:val="hybridMultilevel"/>
    <w:tmpl w:val="A05A2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6E9"/>
    <w:multiLevelType w:val="hybridMultilevel"/>
    <w:tmpl w:val="AAC4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49A"/>
    <w:multiLevelType w:val="hybridMultilevel"/>
    <w:tmpl w:val="19D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A78CE"/>
    <w:multiLevelType w:val="hybridMultilevel"/>
    <w:tmpl w:val="B1F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F1255"/>
    <w:multiLevelType w:val="hybridMultilevel"/>
    <w:tmpl w:val="B2C48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14B6D"/>
    <w:multiLevelType w:val="hybridMultilevel"/>
    <w:tmpl w:val="57607606"/>
    <w:lvl w:ilvl="0" w:tplc="469E6AE8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2594989"/>
    <w:multiLevelType w:val="multilevel"/>
    <w:tmpl w:val="AE0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310D14"/>
    <w:multiLevelType w:val="hybridMultilevel"/>
    <w:tmpl w:val="6CC2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81A98"/>
    <w:multiLevelType w:val="hybridMultilevel"/>
    <w:tmpl w:val="D8B0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F77"/>
    <w:multiLevelType w:val="hybridMultilevel"/>
    <w:tmpl w:val="BDA87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414B"/>
    <w:multiLevelType w:val="hybridMultilevel"/>
    <w:tmpl w:val="A64A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86970"/>
    <w:multiLevelType w:val="hybridMultilevel"/>
    <w:tmpl w:val="E604B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E1AE8"/>
    <w:multiLevelType w:val="hybridMultilevel"/>
    <w:tmpl w:val="EF3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6110E"/>
    <w:multiLevelType w:val="hybridMultilevel"/>
    <w:tmpl w:val="6A6AE69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D1315"/>
    <w:multiLevelType w:val="hybridMultilevel"/>
    <w:tmpl w:val="EA1A8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F7E31"/>
    <w:multiLevelType w:val="hybridMultilevel"/>
    <w:tmpl w:val="FECC6102"/>
    <w:lvl w:ilvl="0" w:tplc="08A871A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10685"/>
    <w:multiLevelType w:val="hybridMultilevel"/>
    <w:tmpl w:val="7196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F6A03"/>
    <w:multiLevelType w:val="hybridMultilevel"/>
    <w:tmpl w:val="3BF47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860"/>
    <w:multiLevelType w:val="hybridMultilevel"/>
    <w:tmpl w:val="9538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C44B9"/>
    <w:multiLevelType w:val="hybridMultilevel"/>
    <w:tmpl w:val="0112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61D2B"/>
    <w:multiLevelType w:val="hybridMultilevel"/>
    <w:tmpl w:val="B0EA6DCC"/>
    <w:lvl w:ilvl="0" w:tplc="3B92C8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067866"/>
    <w:multiLevelType w:val="hybridMultilevel"/>
    <w:tmpl w:val="7954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212C4"/>
    <w:multiLevelType w:val="hybridMultilevel"/>
    <w:tmpl w:val="8A0EC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1"/>
  </w:num>
  <w:num w:numId="5">
    <w:abstractNumId w:val="10"/>
  </w:num>
  <w:num w:numId="6">
    <w:abstractNumId w:val="16"/>
  </w:num>
  <w:num w:numId="7">
    <w:abstractNumId w:val="3"/>
  </w:num>
  <w:num w:numId="8">
    <w:abstractNumId w:val="19"/>
  </w:num>
  <w:num w:numId="9">
    <w:abstractNumId w:val="23"/>
  </w:num>
  <w:num w:numId="10">
    <w:abstractNumId w:val="17"/>
  </w:num>
  <w:num w:numId="11">
    <w:abstractNumId w:val="1"/>
  </w:num>
  <w:num w:numId="12">
    <w:abstractNumId w:val="18"/>
  </w:num>
  <w:num w:numId="13">
    <w:abstractNumId w:val="9"/>
  </w:num>
  <w:num w:numId="14">
    <w:abstractNumId w:val="20"/>
  </w:num>
  <w:num w:numId="15">
    <w:abstractNumId w:val="12"/>
  </w:num>
  <w:num w:numId="16">
    <w:abstractNumId w:val="2"/>
  </w:num>
  <w:num w:numId="17">
    <w:abstractNumId w:val="22"/>
  </w:num>
  <w:num w:numId="18">
    <w:abstractNumId w:val="0"/>
  </w:num>
  <w:num w:numId="19">
    <w:abstractNumId w:val="5"/>
  </w:num>
  <w:num w:numId="20">
    <w:abstractNumId w:val="4"/>
  </w:num>
  <w:num w:numId="21">
    <w:abstractNumId w:val="14"/>
  </w:num>
  <w:num w:numId="22">
    <w:abstractNumId w:val="13"/>
  </w:num>
  <w:num w:numId="23">
    <w:abstractNumId w:val="8"/>
  </w:num>
  <w:num w:numId="24">
    <w:abstractNumId w:val="15"/>
  </w:num>
  <w:num w:numId="25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C"/>
    <w:rsid w:val="0000130B"/>
    <w:rsid w:val="000023CF"/>
    <w:rsid w:val="00003B69"/>
    <w:rsid w:val="00004AAA"/>
    <w:rsid w:val="00011792"/>
    <w:rsid w:val="000126DB"/>
    <w:rsid w:val="00017737"/>
    <w:rsid w:val="00023063"/>
    <w:rsid w:val="0002456F"/>
    <w:rsid w:val="0003693D"/>
    <w:rsid w:val="00037BC5"/>
    <w:rsid w:val="000407AC"/>
    <w:rsid w:val="00040C63"/>
    <w:rsid w:val="00045202"/>
    <w:rsid w:val="00045881"/>
    <w:rsid w:val="0005033E"/>
    <w:rsid w:val="00061CF4"/>
    <w:rsid w:val="00066F75"/>
    <w:rsid w:val="000712DF"/>
    <w:rsid w:val="00071658"/>
    <w:rsid w:val="000730B0"/>
    <w:rsid w:val="000742BB"/>
    <w:rsid w:val="000760DE"/>
    <w:rsid w:val="000768D1"/>
    <w:rsid w:val="000833C2"/>
    <w:rsid w:val="00094C5D"/>
    <w:rsid w:val="000A6E35"/>
    <w:rsid w:val="000B081B"/>
    <w:rsid w:val="000B4445"/>
    <w:rsid w:val="000C1780"/>
    <w:rsid w:val="000D2B7D"/>
    <w:rsid w:val="000D68FC"/>
    <w:rsid w:val="000E1D95"/>
    <w:rsid w:val="000E30A1"/>
    <w:rsid w:val="000E5B23"/>
    <w:rsid w:val="000F0F4B"/>
    <w:rsid w:val="000F1E48"/>
    <w:rsid w:val="000F3BD1"/>
    <w:rsid w:val="000F46B4"/>
    <w:rsid w:val="001037EF"/>
    <w:rsid w:val="00110A5D"/>
    <w:rsid w:val="00117D4F"/>
    <w:rsid w:val="00117FD2"/>
    <w:rsid w:val="00127BEE"/>
    <w:rsid w:val="00130891"/>
    <w:rsid w:val="001404EE"/>
    <w:rsid w:val="001410C6"/>
    <w:rsid w:val="00141893"/>
    <w:rsid w:val="00146D93"/>
    <w:rsid w:val="00151A9C"/>
    <w:rsid w:val="00151F44"/>
    <w:rsid w:val="00155E50"/>
    <w:rsid w:val="001562BB"/>
    <w:rsid w:val="00161E08"/>
    <w:rsid w:val="001637B3"/>
    <w:rsid w:val="00174E7C"/>
    <w:rsid w:val="001757F5"/>
    <w:rsid w:val="00182D7A"/>
    <w:rsid w:val="00182FCE"/>
    <w:rsid w:val="001976FF"/>
    <w:rsid w:val="001B21F8"/>
    <w:rsid w:val="001B7063"/>
    <w:rsid w:val="001C3B1A"/>
    <w:rsid w:val="001C4B90"/>
    <w:rsid w:val="001C7C12"/>
    <w:rsid w:val="001D47AF"/>
    <w:rsid w:val="001D4A50"/>
    <w:rsid w:val="001D56E1"/>
    <w:rsid w:val="001D720D"/>
    <w:rsid w:val="001E3B22"/>
    <w:rsid w:val="001E6584"/>
    <w:rsid w:val="001F0A29"/>
    <w:rsid w:val="001F5A83"/>
    <w:rsid w:val="001F63A5"/>
    <w:rsid w:val="002026C1"/>
    <w:rsid w:val="00205905"/>
    <w:rsid w:val="002111BA"/>
    <w:rsid w:val="00212C8C"/>
    <w:rsid w:val="002424C9"/>
    <w:rsid w:val="00246265"/>
    <w:rsid w:val="00254D00"/>
    <w:rsid w:val="00254F66"/>
    <w:rsid w:val="002565BF"/>
    <w:rsid w:val="00260753"/>
    <w:rsid w:val="00264708"/>
    <w:rsid w:val="00264A94"/>
    <w:rsid w:val="00277C26"/>
    <w:rsid w:val="002874C6"/>
    <w:rsid w:val="002A1D58"/>
    <w:rsid w:val="002A43F7"/>
    <w:rsid w:val="002A5EBD"/>
    <w:rsid w:val="002A73F4"/>
    <w:rsid w:val="002A7FD4"/>
    <w:rsid w:val="002B435E"/>
    <w:rsid w:val="002B72D0"/>
    <w:rsid w:val="002C5D91"/>
    <w:rsid w:val="002C63A2"/>
    <w:rsid w:val="002E0E44"/>
    <w:rsid w:val="002F05A5"/>
    <w:rsid w:val="002F14AB"/>
    <w:rsid w:val="002F4172"/>
    <w:rsid w:val="002F4DB7"/>
    <w:rsid w:val="002F695A"/>
    <w:rsid w:val="003009AE"/>
    <w:rsid w:val="003076D5"/>
    <w:rsid w:val="0031490A"/>
    <w:rsid w:val="00320965"/>
    <w:rsid w:val="00320AD7"/>
    <w:rsid w:val="00322651"/>
    <w:rsid w:val="00323437"/>
    <w:rsid w:val="0033038A"/>
    <w:rsid w:val="003356CB"/>
    <w:rsid w:val="00343419"/>
    <w:rsid w:val="00372131"/>
    <w:rsid w:val="00375E5A"/>
    <w:rsid w:val="00383517"/>
    <w:rsid w:val="00383994"/>
    <w:rsid w:val="0038516C"/>
    <w:rsid w:val="00387AA6"/>
    <w:rsid w:val="00391B97"/>
    <w:rsid w:val="00396B98"/>
    <w:rsid w:val="003B05FF"/>
    <w:rsid w:val="003B3AB0"/>
    <w:rsid w:val="003C5DE7"/>
    <w:rsid w:val="003D60E0"/>
    <w:rsid w:val="003E200C"/>
    <w:rsid w:val="003E2CEC"/>
    <w:rsid w:val="003E38E2"/>
    <w:rsid w:val="003E3A3B"/>
    <w:rsid w:val="003E6723"/>
    <w:rsid w:val="003F33CB"/>
    <w:rsid w:val="0040396D"/>
    <w:rsid w:val="00407F63"/>
    <w:rsid w:val="004248B7"/>
    <w:rsid w:val="00430696"/>
    <w:rsid w:val="00433B04"/>
    <w:rsid w:val="00434F58"/>
    <w:rsid w:val="00441008"/>
    <w:rsid w:val="0045182B"/>
    <w:rsid w:val="004537B7"/>
    <w:rsid w:val="00453C35"/>
    <w:rsid w:val="00454556"/>
    <w:rsid w:val="0046060E"/>
    <w:rsid w:val="00464F4E"/>
    <w:rsid w:val="0047124E"/>
    <w:rsid w:val="004724E7"/>
    <w:rsid w:val="0047464F"/>
    <w:rsid w:val="004761B1"/>
    <w:rsid w:val="004775A4"/>
    <w:rsid w:val="004843A5"/>
    <w:rsid w:val="00486D92"/>
    <w:rsid w:val="00492673"/>
    <w:rsid w:val="004942E2"/>
    <w:rsid w:val="00497829"/>
    <w:rsid w:val="004A019B"/>
    <w:rsid w:val="004D4818"/>
    <w:rsid w:val="004D5BB3"/>
    <w:rsid w:val="004D7866"/>
    <w:rsid w:val="004E3546"/>
    <w:rsid w:val="004E54BE"/>
    <w:rsid w:val="004E735F"/>
    <w:rsid w:val="004F0E5C"/>
    <w:rsid w:val="004F12E0"/>
    <w:rsid w:val="00501639"/>
    <w:rsid w:val="00502894"/>
    <w:rsid w:val="0050538C"/>
    <w:rsid w:val="00506F93"/>
    <w:rsid w:val="00513CD1"/>
    <w:rsid w:val="005173C8"/>
    <w:rsid w:val="00517436"/>
    <w:rsid w:val="00522620"/>
    <w:rsid w:val="00524921"/>
    <w:rsid w:val="00526826"/>
    <w:rsid w:val="0053210F"/>
    <w:rsid w:val="005441E2"/>
    <w:rsid w:val="00545FF7"/>
    <w:rsid w:val="00546D52"/>
    <w:rsid w:val="005777FD"/>
    <w:rsid w:val="0058123A"/>
    <w:rsid w:val="005814BE"/>
    <w:rsid w:val="0058531E"/>
    <w:rsid w:val="005870A6"/>
    <w:rsid w:val="005962B1"/>
    <w:rsid w:val="005A05EF"/>
    <w:rsid w:val="005A54D1"/>
    <w:rsid w:val="005B2191"/>
    <w:rsid w:val="005B240C"/>
    <w:rsid w:val="005B7EBD"/>
    <w:rsid w:val="005C29B5"/>
    <w:rsid w:val="005C713A"/>
    <w:rsid w:val="005D65A8"/>
    <w:rsid w:val="005E0BE3"/>
    <w:rsid w:val="005F02D0"/>
    <w:rsid w:val="006014E8"/>
    <w:rsid w:val="0060562D"/>
    <w:rsid w:val="0062494E"/>
    <w:rsid w:val="0062504A"/>
    <w:rsid w:val="00632BA5"/>
    <w:rsid w:val="0064077A"/>
    <w:rsid w:val="00646F25"/>
    <w:rsid w:val="00647BB3"/>
    <w:rsid w:val="006505BE"/>
    <w:rsid w:val="00656328"/>
    <w:rsid w:val="00657A5F"/>
    <w:rsid w:val="0066220C"/>
    <w:rsid w:val="00665324"/>
    <w:rsid w:val="00673479"/>
    <w:rsid w:val="00675E36"/>
    <w:rsid w:val="00686BA6"/>
    <w:rsid w:val="00687A7D"/>
    <w:rsid w:val="00691AA2"/>
    <w:rsid w:val="0069289A"/>
    <w:rsid w:val="00693A8E"/>
    <w:rsid w:val="00693F05"/>
    <w:rsid w:val="00695B37"/>
    <w:rsid w:val="006A2D04"/>
    <w:rsid w:val="006B1484"/>
    <w:rsid w:val="006B46A4"/>
    <w:rsid w:val="006C26CC"/>
    <w:rsid w:val="006C3C4C"/>
    <w:rsid w:val="006E0875"/>
    <w:rsid w:val="006E7F38"/>
    <w:rsid w:val="006F3395"/>
    <w:rsid w:val="0070124F"/>
    <w:rsid w:val="0070747E"/>
    <w:rsid w:val="007145F2"/>
    <w:rsid w:val="00716B77"/>
    <w:rsid w:val="00720A36"/>
    <w:rsid w:val="0072175D"/>
    <w:rsid w:val="0072442B"/>
    <w:rsid w:val="007276ED"/>
    <w:rsid w:val="00730592"/>
    <w:rsid w:val="00731732"/>
    <w:rsid w:val="007331CB"/>
    <w:rsid w:val="00735716"/>
    <w:rsid w:val="00740194"/>
    <w:rsid w:val="0074024D"/>
    <w:rsid w:val="007415FC"/>
    <w:rsid w:val="0075605B"/>
    <w:rsid w:val="0076705E"/>
    <w:rsid w:val="00772DDA"/>
    <w:rsid w:val="007733BF"/>
    <w:rsid w:val="00774525"/>
    <w:rsid w:val="00784AD4"/>
    <w:rsid w:val="00787FEC"/>
    <w:rsid w:val="00793807"/>
    <w:rsid w:val="007957B0"/>
    <w:rsid w:val="007967A7"/>
    <w:rsid w:val="007A62A0"/>
    <w:rsid w:val="007B5C78"/>
    <w:rsid w:val="007C0E6F"/>
    <w:rsid w:val="007C3B48"/>
    <w:rsid w:val="007C59F2"/>
    <w:rsid w:val="007C5F22"/>
    <w:rsid w:val="007D3882"/>
    <w:rsid w:val="007D4535"/>
    <w:rsid w:val="007D75EC"/>
    <w:rsid w:val="007E23D6"/>
    <w:rsid w:val="007F1B25"/>
    <w:rsid w:val="007F2472"/>
    <w:rsid w:val="00805FB9"/>
    <w:rsid w:val="008062D7"/>
    <w:rsid w:val="00810251"/>
    <w:rsid w:val="00813B0E"/>
    <w:rsid w:val="00817E88"/>
    <w:rsid w:val="00820B94"/>
    <w:rsid w:val="008252CE"/>
    <w:rsid w:val="008261BC"/>
    <w:rsid w:val="0083318B"/>
    <w:rsid w:val="0084191D"/>
    <w:rsid w:val="00846C7E"/>
    <w:rsid w:val="00851C7B"/>
    <w:rsid w:val="00852266"/>
    <w:rsid w:val="00854DE0"/>
    <w:rsid w:val="008551C0"/>
    <w:rsid w:val="0085605F"/>
    <w:rsid w:val="00856D20"/>
    <w:rsid w:val="008570D5"/>
    <w:rsid w:val="00862E39"/>
    <w:rsid w:val="00863BE0"/>
    <w:rsid w:val="00866BAF"/>
    <w:rsid w:val="00876D6F"/>
    <w:rsid w:val="00877F85"/>
    <w:rsid w:val="00881D33"/>
    <w:rsid w:val="00886240"/>
    <w:rsid w:val="008934F8"/>
    <w:rsid w:val="00895914"/>
    <w:rsid w:val="00896CC5"/>
    <w:rsid w:val="008A3A7A"/>
    <w:rsid w:val="008A3E66"/>
    <w:rsid w:val="008B30D8"/>
    <w:rsid w:val="008C0E86"/>
    <w:rsid w:val="008C16AA"/>
    <w:rsid w:val="008C50C4"/>
    <w:rsid w:val="008D10D1"/>
    <w:rsid w:val="008D69E1"/>
    <w:rsid w:val="008D7D93"/>
    <w:rsid w:val="008E0365"/>
    <w:rsid w:val="008E1712"/>
    <w:rsid w:val="008E48F4"/>
    <w:rsid w:val="008F7798"/>
    <w:rsid w:val="00900975"/>
    <w:rsid w:val="00900BD7"/>
    <w:rsid w:val="00900E05"/>
    <w:rsid w:val="0090233A"/>
    <w:rsid w:val="00905932"/>
    <w:rsid w:val="00906A6E"/>
    <w:rsid w:val="009114EC"/>
    <w:rsid w:val="00912033"/>
    <w:rsid w:val="00923251"/>
    <w:rsid w:val="0092566D"/>
    <w:rsid w:val="00930822"/>
    <w:rsid w:val="009335D6"/>
    <w:rsid w:val="009345B0"/>
    <w:rsid w:val="0093563E"/>
    <w:rsid w:val="00940F02"/>
    <w:rsid w:val="00942E0C"/>
    <w:rsid w:val="00951D7F"/>
    <w:rsid w:val="00952BC3"/>
    <w:rsid w:val="00954C55"/>
    <w:rsid w:val="00967713"/>
    <w:rsid w:val="009914C5"/>
    <w:rsid w:val="00991EA9"/>
    <w:rsid w:val="00992634"/>
    <w:rsid w:val="009967D0"/>
    <w:rsid w:val="009B2B0F"/>
    <w:rsid w:val="009B3DF5"/>
    <w:rsid w:val="009B70F9"/>
    <w:rsid w:val="009C492F"/>
    <w:rsid w:val="009C56DE"/>
    <w:rsid w:val="009C5BB1"/>
    <w:rsid w:val="009D086E"/>
    <w:rsid w:val="009D7D50"/>
    <w:rsid w:val="009E41F1"/>
    <w:rsid w:val="009E47C1"/>
    <w:rsid w:val="009F040C"/>
    <w:rsid w:val="009F41CF"/>
    <w:rsid w:val="00A0350F"/>
    <w:rsid w:val="00A07001"/>
    <w:rsid w:val="00A11C03"/>
    <w:rsid w:val="00A21019"/>
    <w:rsid w:val="00A25F7A"/>
    <w:rsid w:val="00A27077"/>
    <w:rsid w:val="00A30CD9"/>
    <w:rsid w:val="00A40089"/>
    <w:rsid w:val="00A45E78"/>
    <w:rsid w:val="00A50181"/>
    <w:rsid w:val="00A50A7F"/>
    <w:rsid w:val="00A51209"/>
    <w:rsid w:val="00A54EB7"/>
    <w:rsid w:val="00A55579"/>
    <w:rsid w:val="00A75F92"/>
    <w:rsid w:val="00A82A71"/>
    <w:rsid w:val="00A87646"/>
    <w:rsid w:val="00A9108B"/>
    <w:rsid w:val="00A9116A"/>
    <w:rsid w:val="00A959CB"/>
    <w:rsid w:val="00AA012B"/>
    <w:rsid w:val="00AA3AC3"/>
    <w:rsid w:val="00AA54FB"/>
    <w:rsid w:val="00AB7722"/>
    <w:rsid w:val="00AC797A"/>
    <w:rsid w:val="00AD0E1C"/>
    <w:rsid w:val="00AD1406"/>
    <w:rsid w:val="00AD5FC7"/>
    <w:rsid w:val="00AD61BA"/>
    <w:rsid w:val="00AE2481"/>
    <w:rsid w:val="00AE4B1A"/>
    <w:rsid w:val="00AE4E6A"/>
    <w:rsid w:val="00AE5FF3"/>
    <w:rsid w:val="00B00D68"/>
    <w:rsid w:val="00B10FCC"/>
    <w:rsid w:val="00B1188A"/>
    <w:rsid w:val="00B1402C"/>
    <w:rsid w:val="00B15AF6"/>
    <w:rsid w:val="00B15BB5"/>
    <w:rsid w:val="00B30AD7"/>
    <w:rsid w:val="00B30D1A"/>
    <w:rsid w:val="00B329AE"/>
    <w:rsid w:val="00B363FD"/>
    <w:rsid w:val="00B45948"/>
    <w:rsid w:val="00B47D38"/>
    <w:rsid w:val="00B50804"/>
    <w:rsid w:val="00B52BBD"/>
    <w:rsid w:val="00B54C53"/>
    <w:rsid w:val="00B64469"/>
    <w:rsid w:val="00B65F53"/>
    <w:rsid w:val="00B7202F"/>
    <w:rsid w:val="00B72BE6"/>
    <w:rsid w:val="00B75F3A"/>
    <w:rsid w:val="00B85234"/>
    <w:rsid w:val="00B90278"/>
    <w:rsid w:val="00B943E1"/>
    <w:rsid w:val="00B95552"/>
    <w:rsid w:val="00B9696C"/>
    <w:rsid w:val="00BA0CDA"/>
    <w:rsid w:val="00BB20CF"/>
    <w:rsid w:val="00BB2140"/>
    <w:rsid w:val="00BB3F78"/>
    <w:rsid w:val="00BC6150"/>
    <w:rsid w:val="00BC790C"/>
    <w:rsid w:val="00BC7BFC"/>
    <w:rsid w:val="00BD4E53"/>
    <w:rsid w:val="00BD5AAB"/>
    <w:rsid w:val="00BD657C"/>
    <w:rsid w:val="00BE04D5"/>
    <w:rsid w:val="00BE2F1E"/>
    <w:rsid w:val="00BF131B"/>
    <w:rsid w:val="00BF1B2F"/>
    <w:rsid w:val="00BF26B3"/>
    <w:rsid w:val="00C00CFC"/>
    <w:rsid w:val="00C03210"/>
    <w:rsid w:val="00C13055"/>
    <w:rsid w:val="00C1601E"/>
    <w:rsid w:val="00C1679E"/>
    <w:rsid w:val="00C16D8A"/>
    <w:rsid w:val="00C262E0"/>
    <w:rsid w:val="00C4190D"/>
    <w:rsid w:val="00C50EC2"/>
    <w:rsid w:val="00C512DE"/>
    <w:rsid w:val="00C536A8"/>
    <w:rsid w:val="00C57A3D"/>
    <w:rsid w:val="00C634A0"/>
    <w:rsid w:val="00C7498E"/>
    <w:rsid w:val="00C81212"/>
    <w:rsid w:val="00C83D56"/>
    <w:rsid w:val="00C92F11"/>
    <w:rsid w:val="00C939AC"/>
    <w:rsid w:val="00C951E4"/>
    <w:rsid w:val="00C95643"/>
    <w:rsid w:val="00CA0568"/>
    <w:rsid w:val="00CA1557"/>
    <w:rsid w:val="00CD5753"/>
    <w:rsid w:val="00CD79AC"/>
    <w:rsid w:val="00CE10FD"/>
    <w:rsid w:val="00CE3A5E"/>
    <w:rsid w:val="00CF7AC7"/>
    <w:rsid w:val="00D14667"/>
    <w:rsid w:val="00D20F94"/>
    <w:rsid w:val="00D225A4"/>
    <w:rsid w:val="00D2509D"/>
    <w:rsid w:val="00D257D5"/>
    <w:rsid w:val="00D32103"/>
    <w:rsid w:val="00D41F40"/>
    <w:rsid w:val="00D463DB"/>
    <w:rsid w:val="00D51770"/>
    <w:rsid w:val="00D52DB1"/>
    <w:rsid w:val="00D52F67"/>
    <w:rsid w:val="00D54F31"/>
    <w:rsid w:val="00D679D1"/>
    <w:rsid w:val="00D81809"/>
    <w:rsid w:val="00D833ED"/>
    <w:rsid w:val="00D839D9"/>
    <w:rsid w:val="00D938C9"/>
    <w:rsid w:val="00DA7EFC"/>
    <w:rsid w:val="00DB3096"/>
    <w:rsid w:val="00DB4A79"/>
    <w:rsid w:val="00DB5B82"/>
    <w:rsid w:val="00DC0A9C"/>
    <w:rsid w:val="00DC474E"/>
    <w:rsid w:val="00DD670E"/>
    <w:rsid w:val="00DE0703"/>
    <w:rsid w:val="00DE50EF"/>
    <w:rsid w:val="00DE57FC"/>
    <w:rsid w:val="00DE6DD2"/>
    <w:rsid w:val="00DF4238"/>
    <w:rsid w:val="00E1300E"/>
    <w:rsid w:val="00E2246E"/>
    <w:rsid w:val="00E406D1"/>
    <w:rsid w:val="00E41DBB"/>
    <w:rsid w:val="00E43664"/>
    <w:rsid w:val="00E51A24"/>
    <w:rsid w:val="00E52789"/>
    <w:rsid w:val="00E530E5"/>
    <w:rsid w:val="00E54AF0"/>
    <w:rsid w:val="00E55614"/>
    <w:rsid w:val="00E65F7F"/>
    <w:rsid w:val="00E67A0F"/>
    <w:rsid w:val="00E705B8"/>
    <w:rsid w:val="00E731DF"/>
    <w:rsid w:val="00E80398"/>
    <w:rsid w:val="00E85317"/>
    <w:rsid w:val="00E85E42"/>
    <w:rsid w:val="00EB190F"/>
    <w:rsid w:val="00EB40D4"/>
    <w:rsid w:val="00EC0C03"/>
    <w:rsid w:val="00ED73C6"/>
    <w:rsid w:val="00EE06FD"/>
    <w:rsid w:val="00EE2CC8"/>
    <w:rsid w:val="00EE3586"/>
    <w:rsid w:val="00EE68F5"/>
    <w:rsid w:val="00EF17BB"/>
    <w:rsid w:val="00F1271F"/>
    <w:rsid w:val="00F16095"/>
    <w:rsid w:val="00F169AF"/>
    <w:rsid w:val="00F17247"/>
    <w:rsid w:val="00F41275"/>
    <w:rsid w:val="00F419E5"/>
    <w:rsid w:val="00F45C0C"/>
    <w:rsid w:val="00F468A7"/>
    <w:rsid w:val="00F53E79"/>
    <w:rsid w:val="00F55BD0"/>
    <w:rsid w:val="00F57A61"/>
    <w:rsid w:val="00F900B7"/>
    <w:rsid w:val="00F90724"/>
    <w:rsid w:val="00F90FF4"/>
    <w:rsid w:val="00F975B5"/>
    <w:rsid w:val="00FA36C8"/>
    <w:rsid w:val="00FA5C0B"/>
    <w:rsid w:val="00FB1436"/>
    <w:rsid w:val="00FB361C"/>
    <w:rsid w:val="00FC4478"/>
    <w:rsid w:val="00FC4757"/>
    <w:rsid w:val="00FD0438"/>
    <w:rsid w:val="00FE2E8F"/>
    <w:rsid w:val="00FE4149"/>
    <w:rsid w:val="00FF074D"/>
    <w:rsid w:val="00FF5F61"/>
    <w:rsid w:val="00FF63C0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49D-FA1D-41E9-9522-A123B89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A9C"/>
    <w:pPr>
      <w:ind w:left="720"/>
      <w:contextualSpacing/>
    </w:pPr>
  </w:style>
  <w:style w:type="paragraph" w:customStyle="1" w:styleId="Default">
    <w:name w:val="Default"/>
    <w:rsid w:val="00DC0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A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A9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7305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qa.e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e.de/cms/?getObject=5&amp;getLang=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aa.ac.uk/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qaah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enetwork.h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C848-19D9-4096-A2FF-9CD08058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Dingo</dc:creator>
  <cp:keywords/>
  <dc:description/>
  <cp:lastModifiedBy>Pranvera Dingo</cp:lastModifiedBy>
  <cp:revision>2</cp:revision>
  <cp:lastPrinted>2020-02-28T08:52:00Z</cp:lastPrinted>
  <dcterms:created xsi:type="dcterms:W3CDTF">2021-08-04T07:49:00Z</dcterms:created>
  <dcterms:modified xsi:type="dcterms:W3CDTF">2021-08-04T07:49:00Z</dcterms:modified>
</cp:coreProperties>
</file>